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470B86A4" wp14:editId="203914D3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8C3" w:rsidRPr="00922BC7" w:rsidRDefault="006538C3" w:rsidP="006538C3">
      <w:pPr>
        <w:jc w:val="center"/>
        <w:rPr>
          <w:b/>
          <w:sz w:val="28"/>
          <w:szCs w:val="28"/>
        </w:rPr>
      </w:pPr>
      <w:r w:rsidRPr="00B63D26">
        <w:rPr>
          <w:b/>
          <w:sz w:val="28"/>
          <w:szCs w:val="28"/>
        </w:rPr>
        <w:t xml:space="preserve">АДМИНИСТРАЦИЯ ЯШКИНСКОГО МУНИЦИПАЛЬНОГО </w:t>
      </w:r>
      <w:r w:rsidR="00F76C33" w:rsidRPr="00922BC7">
        <w:rPr>
          <w:b/>
          <w:sz w:val="28"/>
          <w:szCs w:val="28"/>
        </w:rPr>
        <w:t>ОКРУГА</w:t>
      </w:r>
    </w:p>
    <w:p w:rsidR="006538C3" w:rsidRPr="00922BC7" w:rsidRDefault="006538C3" w:rsidP="006538C3">
      <w:pPr>
        <w:pStyle w:val="1"/>
        <w:jc w:val="center"/>
        <w:rPr>
          <w:rFonts w:ascii="Times New Roman" w:hAnsi="Times New Roman"/>
          <w:sz w:val="32"/>
          <w:szCs w:val="32"/>
          <w:u w:val="none"/>
        </w:rPr>
      </w:pPr>
      <w:r w:rsidRPr="00922BC7">
        <w:rPr>
          <w:rFonts w:ascii="Times New Roman" w:hAnsi="Times New Roman"/>
          <w:sz w:val="32"/>
          <w:szCs w:val="32"/>
          <w:u w:val="none"/>
        </w:rPr>
        <w:t>ПОСТАНОВЛЕНИЕ</w:t>
      </w:r>
    </w:p>
    <w:p w:rsidR="006538C3" w:rsidRPr="00922BC7" w:rsidRDefault="006538C3" w:rsidP="006538C3">
      <w:pPr>
        <w:ind w:firstLine="709"/>
        <w:rPr>
          <w:sz w:val="28"/>
          <w:szCs w:val="28"/>
        </w:rPr>
      </w:pPr>
    </w:p>
    <w:p w:rsidR="006538C3" w:rsidRPr="00922BC7" w:rsidRDefault="006538C3" w:rsidP="006538C3">
      <w:pPr>
        <w:jc w:val="center"/>
        <w:rPr>
          <w:sz w:val="24"/>
          <w:szCs w:val="24"/>
        </w:rPr>
      </w:pPr>
      <w:r w:rsidRPr="00922BC7">
        <w:rPr>
          <w:sz w:val="24"/>
          <w:szCs w:val="24"/>
        </w:rPr>
        <w:t>от «</w:t>
      </w:r>
      <w:r w:rsidR="007E4D8D" w:rsidRPr="00922BC7">
        <w:rPr>
          <w:sz w:val="24"/>
          <w:szCs w:val="24"/>
        </w:rPr>
        <w:t>_</w:t>
      </w:r>
      <w:r w:rsidR="000F64EF">
        <w:rPr>
          <w:sz w:val="24"/>
          <w:szCs w:val="24"/>
        </w:rPr>
        <w:t>18</w:t>
      </w:r>
      <w:r w:rsidR="00922BC7" w:rsidRPr="00922BC7">
        <w:rPr>
          <w:sz w:val="24"/>
          <w:szCs w:val="24"/>
        </w:rPr>
        <w:t xml:space="preserve"> </w:t>
      </w:r>
      <w:r w:rsidR="007E4D8D" w:rsidRPr="00922BC7">
        <w:rPr>
          <w:sz w:val="24"/>
          <w:szCs w:val="24"/>
        </w:rPr>
        <w:t>_</w:t>
      </w:r>
      <w:r w:rsidRPr="00922BC7">
        <w:rPr>
          <w:sz w:val="24"/>
          <w:szCs w:val="24"/>
        </w:rPr>
        <w:t xml:space="preserve">»  </w:t>
      </w:r>
      <w:r w:rsidR="00922BC7" w:rsidRPr="00922BC7">
        <w:rPr>
          <w:sz w:val="24"/>
          <w:szCs w:val="24"/>
          <w:u w:val="single"/>
        </w:rPr>
        <w:t>февраля</w:t>
      </w:r>
      <w:r w:rsidRPr="00922BC7">
        <w:rPr>
          <w:sz w:val="24"/>
          <w:szCs w:val="24"/>
          <w:u w:val="single"/>
        </w:rPr>
        <w:t xml:space="preserve">  20</w:t>
      </w:r>
      <w:r w:rsidR="00B91ABA" w:rsidRPr="00922BC7">
        <w:rPr>
          <w:sz w:val="24"/>
          <w:szCs w:val="24"/>
          <w:u w:val="single"/>
        </w:rPr>
        <w:t>20</w:t>
      </w:r>
      <w:r w:rsidRPr="00922BC7">
        <w:rPr>
          <w:sz w:val="24"/>
          <w:szCs w:val="24"/>
          <w:u w:val="single"/>
        </w:rPr>
        <w:t xml:space="preserve"> г. №</w:t>
      </w:r>
      <w:r w:rsidRPr="00922BC7">
        <w:rPr>
          <w:sz w:val="24"/>
          <w:szCs w:val="24"/>
        </w:rPr>
        <w:t xml:space="preserve">  </w:t>
      </w:r>
      <w:r w:rsidR="007E4D8D" w:rsidRPr="00922BC7">
        <w:rPr>
          <w:sz w:val="24"/>
          <w:szCs w:val="24"/>
        </w:rPr>
        <w:t>_</w:t>
      </w:r>
      <w:r w:rsidR="00922BC7" w:rsidRPr="00922BC7">
        <w:rPr>
          <w:sz w:val="24"/>
          <w:szCs w:val="24"/>
        </w:rPr>
        <w:t xml:space="preserve"> </w:t>
      </w:r>
      <w:r w:rsidR="000F64EF">
        <w:rPr>
          <w:sz w:val="24"/>
          <w:szCs w:val="24"/>
        </w:rPr>
        <w:t>149</w:t>
      </w:r>
      <w:r w:rsidR="00922BC7" w:rsidRPr="00922BC7">
        <w:rPr>
          <w:sz w:val="24"/>
          <w:szCs w:val="24"/>
        </w:rPr>
        <w:t xml:space="preserve"> </w:t>
      </w:r>
      <w:r w:rsidRPr="00922BC7">
        <w:rPr>
          <w:sz w:val="24"/>
          <w:szCs w:val="24"/>
          <w:u w:val="single"/>
        </w:rPr>
        <w:t>-</w:t>
      </w:r>
      <w:proofErr w:type="gramStart"/>
      <w:r w:rsidRPr="00922BC7">
        <w:rPr>
          <w:sz w:val="24"/>
          <w:szCs w:val="24"/>
          <w:u w:val="single"/>
        </w:rPr>
        <w:t>п</w:t>
      </w:r>
      <w:proofErr w:type="gramEnd"/>
    </w:p>
    <w:p w:rsidR="006538C3" w:rsidRPr="00922BC7" w:rsidRDefault="006538C3" w:rsidP="006538C3">
      <w:pPr>
        <w:spacing w:after="600"/>
        <w:jc w:val="center"/>
        <w:rPr>
          <w:sz w:val="24"/>
          <w:szCs w:val="24"/>
        </w:rPr>
      </w:pPr>
      <w:proofErr w:type="spellStart"/>
      <w:r w:rsidRPr="00922BC7">
        <w:rPr>
          <w:sz w:val="24"/>
          <w:szCs w:val="24"/>
        </w:rPr>
        <w:t>пгт</w:t>
      </w:r>
      <w:proofErr w:type="spellEnd"/>
      <w:r w:rsidRPr="00922BC7">
        <w:rPr>
          <w:sz w:val="24"/>
          <w:szCs w:val="24"/>
        </w:rPr>
        <w:t>. Яшкино</w:t>
      </w:r>
    </w:p>
    <w:p w:rsidR="00595F4D" w:rsidRPr="00922BC7" w:rsidRDefault="00595F4D" w:rsidP="00595F4D">
      <w:pPr>
        <w:pStyle w:val="a5"/>
        <w:jc w:val="center"/>
        <w:rPr>
          <w:b/>
        </w:rPr>
      </w:pPr>
      <w:r w:rsidRPr="00922BC7">
        <w:rPr>
          <w:b/>
        </w:rPr>
        <w:t>Об утверждении методики</w:t>
      </w:r>
    </w:p>
    <w:p w:rsidR="00595F4D" w:rsidRPr="00922BC7" w:rsidRDefault="00595F4D" w:rsidP="00595F4D">
      <w:pPr>
        <w:pStyle w:val="a5"/>
        <w:jc w:val="center"/>
        <w:rPr>
          <w:b/>
        </w:rPr>
      </w:pPr>
      <w:r w:rsidRPr="00922BC7">
        <w:rPr>
          <w:b/>
        </w:rPr>
        <w:t xml:space="preserve">прогнозирования </w:t>
      </w:r>
      <w:proofErr w:type="gramStart"/>
      <w:r w:rsidRPr="00922BC7">
        <w:rPr>
          <w:b/>
        </w:rPr>
        <w:t>налоговых</w:t>
      </w:r>
      <w:proofErr w:type="gramEnd"/>
      <w:r w:rsidRPr="00922BC7">
        <w:rPr>
          <w:b/>
        </w:rPr>
        <w:t xml:space="preserve"> и неналоговых</w:t>
      </w:r>
    </w:p>
    <w:p w:rsidR="00835CEB" w:rsidRPr="00922BC7" w:rsidRDefault="00595F4D" w:rsidP="00595F4D">
      <w:pPr>
        <w:pStyle w:val="a5"/>
        <w:jc w:val="center"/>
        <w:rPr>
          <w:b/>
        </w:rPr>
      </w:pPr>
      <w:r w:rsidRPr="00922BC7">
        <w:rPr>
          <w:b/>
        </w:rPr>
        <w:t xml:space="preserve">доходов бюджета </w:t>
      </w:r>
      <w:proofErr w:type="spellStart"/>
      <w:r w:rsidR="00835CEB" w:rsidRPr="00922BC7">
        <w:rPr>
          <w:b/>
        </w:rPr>
        <w:t>Яшкинского</w:t>
      </w:r>
      <w:proofErr w:type="spellEnd"/>
      <w:r w:rsidR="00835CEB" w:rsidRPr="00922BC7">
        <w:rPr>
          <w:b/>
        </w:rPr>
        <w:t xml:space="preserve"> муниципального </w:t>
      </w:r>
      <w:r w:rsidR="00F76C33" w:rsidRPr="00922BC7">
        <w:rPr>
          <w:b/>
        </w:rPr>
        <w:t>округа</w:t>
      </w:r>
    </w:p>
    <w:p w:rsidR="00595F4D" w:rsidRPr="00922BC7" w:rsidRDefault="00595F4D" w:rsidP="00595F4D">
      <w:pPr>
        <w:pStyle w:val="a5"/>
        <w:jc w:val="center"/>
        <w:rPr>
          <w:b/>
        </w:rPr>
      </w:pPr>
      <w:r w:rsidRPr="00922BC7">
        <w:rPr>
          <w:b/>
        </w:rPr>
        <w:t>на очередной</w:t>
      </w:r>
      <w:r w:rsidR="00835CEB" w:rsidRPr="00922BC7">
        <w:rPr>
          <w:b/>
        </w:rPr>
        <w:t xml:space="preserve"> </w:t>
      </w:r>
      <w:r w:rsidRPr="00922BC7">
        <w:rPr>
          <w:b/>
        </w:rPr>
        <w:t xml:space="preserve">финансовый год и </w:t>
      </w:r>
      <w:r w:rsidR="00C764FB" w:rsidRPr="00922BC7">
        <w:rPr>
          <w:b/>
        </w:rPr>
        <w:t xml:space="preserve">на </w:t>
      </w:r>
      <w:r w:rsidRPr="00922BC7">
        <w:rPr>
          <w:b/>
        </w:rPr>
        <w:t>плановый период</w:t>
      </w:r>
    </w:p>
    <w:p w:rsidR="006538C3" w:rsidRPr="00922BC7" w:rsidRDefault="006538C3" w:rsidP="00653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538C3" w:rsidRPr="00922BC7" w:rsidRDefault="006538C3" w:rsidP="00653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538C3" w:rsidRPr="00922BC7" w:rsidRDefault="002A6790" w:rsidP="002A6790">
      <w:pPr>
        <w:pStyle w:val="a5"/>
        <w:ind w:firstLine="500"/>
        <w:rPr>
          <w:szCs w:val="28"/>
        </w:rPr>
      </w:pPr>
      <w:r w:rsidRPr="00922BC7">
        <w:rPr>
          <w:szCs w:val="28"/>
        </w:rPr>
        <w:t xml:space="preserve">В соответствии </w:t>
      </w:r>
      <w:r w:rsidR="00A41DDA" w:rsidRPr="00922BC7">
        <w:rPr>
          <w:szCs w:val="28"/>
        </w:rPr>
        <w:t>с</w:t>
      </w:r>
      <w:r w:rsidR="006538C3" w:rsidRPr="00922BC7">
        <w:rPr>
          <w:szCs w:val="28"/>
        </w:rPr>
        <w:t xml:space="preserve"> Бюджетн</w:t>
      </w:r>
      <w:r w:rsidR="002248BE" w:rsidRPr="00922BC7">
        <w:rPr>
          <w:szCs w:val="28"/>
        </w:rPr>
        <w:t>ым</w:t>
      </w:r>
      <w:r w:rsidR="006538C3" w:rsidRPr="00922BC7">
        <w:rPr>
          <w:szCs w:val="28"/>
        </w:rPr>
        <w:t xml:space="preserve"> кодекс</w:t>
      </w:r>
      <w:r w:rsidR="002248BE" w:rsidRPr="00922BC7">
        <w:rPr>
          <w:szCs w:val="28"/>
        </w:rPr>
        <w:t>ом</w:t>
      </w:r>
      <w:r w:rsidR="006538C3" w:rsidRPr="00922BC7">
        <w:rPr>
          <w:szCs w:val="28"/>
        </w:rPr>
        <w:t xml:space="preserve"> Российской Федерации, в целях </w:t>
      </w:r>
      <w:r w:rsidRPr="00922BC7">
        <w:t xml:space="preserve">повышения эффективности управления общественными финансами на муниципальном  уровне и повышения объективности прогнозирования доходов бюджета </w:t>
      </w:r>
      <w:proofErr w:type="spellStart"/>
      <w:r w:rsidRPr="00922BC7">
        <w:t>Яшкинского</w:t>
      </w:r>
      <w:proofErr w:type="spellEnd"/>
      <w:r w:rsidRPr="00922BC7">
        <w:t xml:space="preserve"> муниципального </w:t>
      </w:r>
      <w:r w:rsidR="00F76C33" w:rsidRPr="00922BC7">
        <w:t>округа</w:t>
      </w:r>
      <w:r w:rsidR="006538C3" w:rsidRPr="00922BC7">
        <w:rPr>
          <w:szCs w:val="28"/>
        </w:rPr>
        <w:t xml:space="preserve">, руководствуясь </w:t>
      </w:r>
      <w:r w:rsidR="00922BC7" w:rsidRPr="00922BC7">
        <w:rPr>
          <w:szCs w:val="28"/>
        </w:rPr>
        <w:t xml:space="preserve">Положением об администрации </w:t>
      </w:r>
      <w:r w:rsidR="006538C3" w:rsidRPr="00922BC7">
        <w:rPr>
          <w:szCs w:val="28"/>
        </w:rPr>
        <w:t xml:space="preserve"> </w:t>
      </w:r>
      <w:proofErr w:type="spellStart"/>
      <w:r w:rsidR="006538C3" w:rsidRPr="00922BC7">
        <w:rPr>
          <w:szCs w:val="28"/>
        </w:rPr>
        <w:t>Яшкинского</w:t>
      </w:r>
      <w:proofErr w:type="spellEnd"/>
      <w:r w:rsidR="006538C3" w:rsidRPr="00922BC7">
        <w:rPr>
          <w:szCs w:val="28"/>
        </w:rPr>
        <w:t xml:space="preserve"> муниципального </w:t>
      </w:r>
      <w:r w:rsidR="00F76C33" w:rsidRPr="00922BC7">
        <w:rPr>
          <w:szCs w:val="28"/>
        </w:rPr>
        <w:t>округа</w:t>
      </w:r>
      <w:r w:rsidR="006538C3" w:rsidRPr="00922BC7">
        <w:rPr>
          <w:szCs w:val="28"/>
        </w:rPr>
        <w:t xml:space="preserve">, администрация </w:t>
      </w:r>
      <w:proofErr w:type="spellStart"/>
      <w:r w:rsidR="006538C3" w:rsidRPr="00922BC7">
        <w:rPr>
          <w:szCs w:val="28"/>
        </w:rPr>
        <w:t>Яшкинского</w:t>
      </w:r>
      <w:proofErr w:type="spellEnd"/>
      <w:r w:rsidR="006538C3" w:rsidRPr="00922BC7">
        <w:rPr>
          <w:szCs w:val="28"/>
        </w:rPr>
        <w:t xml:space="preserve"> муниципального </w:t>
      </w:r>
      <w:r w:rsidR="00F76C33" w:rsidRPr="00922BC7">
        <w:rPr>
          <w:szCs w:val="28"/>
        </w:rPr>
        <w:t>округа</w:t>
      </w:r>
      <w:r w:rsidR="006538C3" w:rsidRPr="00922BC7">
        <w:rPr>
          <w:szCs w:val="28"/>
        </w:rPr>
        <w:t xml:space="preserve"> постановляет:  </w:t>
      </w:r>
    </w:p>
    <w:p w:rsidR="006538C3" w:rsidRPr="00922BC7" w:rsidRDefault="006538C3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8C3" w:rsidRPr="00922BC7" w:rsidRDefault="006538C3" w:rsidP="00E860B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Утвердить прилагаем</w:t>
      </w:r>
      <w:r w:rsidR="002A6790" w:rsidRPr="00922BC7">
        <w:rPr>
          <w:sz w:val="28"/>
          <w:szCs w:val="28"/>
        </w:rPr>
        <w:t>ую</w:t>
      </w:r>
      <w:r w:rsidRPr="00922BC7">
        <w:rPr>
          <w:sz w:val="28"/>
          <w:szCs w:val="28"/>
        </w:rPr>
        <w:t xml:space="preserve"> </w:t>
      </w:r>
      <w:r w:rsidR="002A6790" w:rsidRPr="00922BC7">
        <w:rPr>
          <w:sz w:val="28"/>
          <w:szCs w:val="28"/>
        </w:rPr>
        <w:t xml:space="preserve">Методику прогнозирования налоговых и неналоговых доходов бюджета </w:t>
      </w:r>
      <w:proofErr w:type="spellStart"/>
      <w:r w:rsidR="002A6790" w:rsidRPr="00922BC7">
        <w:rPr>
          <w:sz w:val="28"/>
          <w:szCs w:val="28"/>
        </w:rPr>
        <w:t>Яшкинского</w:t>
      </w:r>
      <w:proofErr w:type="spellEnd"/>
      <w:r w:rsidR="002A6790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="002A6790" w:rsidRPr="00922BC7">
        <w:rPr>
          <w:sz w:val="28"/>
          <w:szCs w:val="28"/>
        </w:rPr>
        <w:t xml:space="preserve"> на очередной финансовый год и </w:t>
      </w:r>
      <w:r w:rsidR="00C764FB" w:rsidRPr="00922BC7">
        <w:rPr>
          <w:sz w:val="28"/>
          <w:szCs w:val="28"/>
        </w:rPr>
        <w:t xml:space="preserve">на </w:t>
      </w:r>
      <w:r w:rsidR="002A6790" w:rsidRPr="00922BC7">
        <w:rPr>
          <w:sz w:val="28"/>
          <w:szCs w:val="28"/>
        </w:rPr>
        <w:t>плановый период</w:t>
      </w:r>
      <w:r w:rsidRPr="00922BC7">
        <w:rPr>
          <w:sz w:val="28"/>
          <w:szCs w:val="28"/>
        </w:rPr>
        <w:t>.</w:t>
      </w:r>
    </w:p>
    <w:p w:rsidR="00BB7AA6" w:rsidRPr="00922BC7" w:rsidRDefault="00BB7AA6" w:rsidP="001452E8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Признать утратившим силу </w:t>
      </w:r>
      <w:r w:rsidR="00B10083">
        <w:rPr>
          <w:sz w:val="28"/>
          <w:szCs w:val="28"/>
        </w:rPr>
        <w:t>п</w:t>
      </w:r>
      <w:r w:rsidRPr="00922BC7">
        <w:rPr>
          <w:sz w:val="28"/>
          <w:szCs w:val="28"/>
        </w:rPr>
        <w:t xml:space="preserve">остановление администрации </w:t>
      </w:r>
      <w:proofErr w:type="spellStart"/>
      <w:r w:rsidRPr="00922BC7">
        <w:rPr>
          <w:sz w:val="28"/>
          <w:szCs w:val="28"/>
        </w:rPr>
        <w:t>Яшкинского</w:t>
      </w:r>
      <w:proofErr w:type="spellEnd"/>
      <w:r w:rsidRPr="00922BC7">
        <w:rPr>
          <w:sz w:val="28"/>
          <w:szCs w:val="28"/>
        </w:rPr>
        <w:t xml:space="preserve"> муниципального района от </w:t>
      </w:r>
      <w:r w:rsidR="00F76C33" w:rsidRPr="00922BC7">
        <w:rPr>
          <w:sz w:val="28"/>
          <w:szCs w:val="28"/>
        </w:rPr>
        <w:t>22</w:t>
      </w:r>
      <w:r w:rsidR="001452E8" w:rsidRPr="00922BC7">
        <w:rPr>
          <w:sz w:val="28"/>
          <w:szCs w:val="28"/>
        </w:rPr>
        <w:t>.</w:t>
      </w:r>
      <w:r w:rsidR="00F76C33" w:rsidRPr="00922BC7">
        <w:rPr>
          <w:sz w:val="28"/>
          <w:szCs w:val="28"/>
        </w:rPr>
        <w:t>04</w:t>
      </w:r>
      <w:r w:rsidR="001452E8" w:rsidRPr="00922BC7">
        <w:rPr>
          <w:sz w:val="28"/>
          <w:szCs w:val="28"/>
        </w:rPr>
        <w:t>.201</w:t>
      </w:r>
      <w:r w:rsidR="00F76C33" w:rsidRPr="00922BC7">
        <w:rPr>
          <w:sz w:val="28"/>
          <w:szCs w:val="28"/>
        </w:rPr>
        <w:t>9</w:t>
      </w:r>
      <w:r w:rsidR="001452E8" w:rsidRPr="00922BC7">
        <w:rPr>
          <w:sz w:val="28"/>
          <w:szCs w:val="28"/>
        </w:rPr>
        <w:t xml:space="preserve"> № </w:t>
      </w:r>
      <w:r w:rsidR="00F76C33" w:rsidRPr="00922BC7">
        <w:rPr>
          <w:sz w:val="28"/>
          <w:szCs w:val="28"/>
        </w:rPr>
        <w:t>246</w:t>
      </w:r>
      <w:r w:rsidR="001452E8" w:rsidRPr="00922BC7">
        <w:rPr>
          <w:sz w:val="28"/>
          <w:szCs w:val="28"/>
        </w:rPr>
        <w:t xml:space="preserve">-п «Об утверждении методики прогнозирования налоговых и неналоговых доходов бюджета </w:t>
      </w:r>
      <w:proofErr w:type="spellStart"/>
      <w:r w:rsidR="001452E8" w:rsidRPr="00922BC7">
        <w:rPr>
          <w:sz w:val="28"/>
          <w:szCs w:val="28"/>
        </w:rPr>
        <w:t>Яшкинского</w:t>
      </w:r>
      <w:proofErr w:type="spellEnd"/>
      <w:r w:rsidR="001452E8" w:rsidRPr="00922BC7">
        <w:rPr>
          <w:sz w:val="28"/>
          <w:szCs w:val="28"/>
        </w:rPr>
        <w:t xml:space="preserve"> муниципального района на очередной финансовый год и на плановый период</w:t>
      </w:r>
      <w:r w:rsidR="000F3D9F" w:rsidRPr="00922BC7">
        <w:rPr>
          <w:sz w:val="28"/>
          <w:szCs w:val="28"/>
        </w:rPr>
        <w:t>»</w:t>
      </w:r>
      <w:r w:rsidR="001452E8" w:rsidRPr="00922BC7">
        <w:rPr>
          <w:sz w:val="28"/>
          <w:szCs w:val="28"/>
        </w:rPr>
        <w:t>.</w:t>
      </w:r>
    </w:p>
    <w:p w:rsidR="006538C3" w:rsidRPr="00922BC7" w:rsidRDefault="00DB7C9A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3</w:t>
      </w:r>
      <w:r w:rsidR="006538C3" w:rsidRPr="00922BC7">
        <w:rPr>
          <w:sz w:val="28"/>
          <w:szCs w:val="28"/>
        </w:rPr>
        <w:t xml:space="preserve">. </w:t>
      </w:r>
      <w:r w:rsidRPr="00922BC7">
        <w:rPr>
          <w:sz w:val="28"/>
          <w:szCs w:val="28"/>
        </w:rPr>
        <w:t xml:space="preserve"> </w:t>
      </w:r>
      <w:proofErr w:type="gramStart"/>
      <w:r w:rsidR="006538C3" w:rsidRPr="00922BC7">
        <w:rPr>
          <w:sz w:val="28"/>
          <w:szCs w:val="28"/>
        </w:rPr>
        <w:t>Разместить</w:t>
      </w:r>
      <w:proofErr w:type="gramEnd"/>
      <w:r w:rsidR="006538C3" w:rsidRPr="00922BC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538C3" w:rsidRPr="00922BC7">
        <w:rPr>
          <w:sz w:val="28"/>
          <w:szCs w:val="28"/>
        </w:rPr>
        <w:t>Яшкинского</w:t>
      </w:r>
      <w:proofErr w:type="spellEnd"/>
      <w:r w:rsidR="006538C3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="006538C3" w:rsidRPr="00922BC7">
        <w:rPr>
          <w:sz w:val="28"/>
          <w:szCs w:val="28"/>
        </w:rPr>
        <w:t xml:space="preserve"> в </w:t>
      </w:r>
      <w:r w:rsidR="001F58B8" w:rsidRPr="00922BC7">
        <w:rPr>
          <w:sz w:val="28"/>
          <w:szCs w:val="28"/>
        </w:rPr>
        <w:t xml:space="preserve">информационно-телекоммуникационной </w:t>
      </w:r>
      <w:r w:rsidR="006538C3" w:rsidRPr="00922BC7">
        <w:rPr>
          <w:sz w:val="28"/>
          <w:szCs w:val="28"/>
        </w:rPr>
        <w:t>сети "Интернет".</w:t>
      </w:r>
    </w:p>
    <w:p w:rsidR="006538C3" w:rsidRPr="00922BC7" w:rsidRDefault="00DB7C9A" w:rsidP="00702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4</w:t>
      </w:r>
      <w:r w:rsidR="006538C3" w:rsidRPr="00922BC7">
        <w:rPr>
          <w:sz w:val="28"/>
          <w:szCs w:val="28"/>
        </w:rPr>
        <w:t xml:space="preserve">.  </w:t>
      </w:r>
      <w:r w:rsidRPr="00922BC7">
        <w:rPr>
          <w:sz w:val="28"/>
          <w:szCs w:val="28"/>
        </w:rPr>
        <w:t xml:space="preserve">   </w:t>
      </w:r>
      <w:proofErr w:type="gramStart"/>
      <w:r w:rsidR="006538C3" w:rsidRPr="00922BC7">
        <w:rPr>
          <w:sz w:val="28"/>
          <w:szCs w:val="28"/>
        </w:rPr>
        <w:t>Контроль за</w:t>
      </w:r>
      <w:proofErr w:type="gramEnd"/>
      <w:r w:rsidR="006538C3" w:rsidRPr="00922BC7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6538C3" w:rsidRPr="00922BC7">
        <w:rPr>
          <w:sz w:val="28"/>
          <w:szCs w:val="28"/>
        </w:rPr>
        <w:t>Яшкинского</w:t>
      </w:r>
      <w:proofErr w:type="spellEnd"/>
      <w:r w:rsidR="006538C3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="006538C3" w:rsidRPr="00922BC7">
        <w:rPr>
          <w:sz w:val="28"/>
          <w:szCs w:val="28"/>
        </w:rPr>
        <w:t xml:space="preserve"> </w:t>
      </w:r>
      <w:r w:rsidR="004E748F" w:rsidRPr="00922BC7">
        <w:rPr>
          <w:sz w:val="28"/>
          <w:szCs w:val="28"/>
        </w:rPr>
        <w:t xml:space="preserve">по </w:t>
      </w:r>
      <w:r w:rsidR="00922BC7" w:rsidRPr="00922BC7">
        <w:rPr>
          <w:sz w:val="28"/>
          <w:szCs w:val="28"/>
        </w:rPr>
        <w:t>экономическому развитию</w:t>
      </w:r>
      <w:r w:rsidR="004E748F" w:rsidRPr="00922BC7">
        <w:rPr>
          <w:sz w:val="28"/>
          <w:szCs w:val="28"/>
        </w:rPr>
        <w:t xml:space="preserve"> Ю.И. </w:t>
      </w:r>
      <w:proofErr w:type="spellStart"/>
      <w:r w:rsidR="004E748F" w:rsidRPr="00922BC7">
        <w:rPr>
          <w:sz w:val="28"/>
          <w:szCs w:val="28"/>
        </w:rPr>
        <w:t>Творогову</w:t>
      </w:r>
      <w:proofErr w:type="spellEnd"/>
      <w:r w:rsidR="006538C3" w:rsidRPr="00922BC7">
        <w:rPr>
          <w:sz w:val="28"/>
          <w:szCs w:val="28"/>
        </w:rPr>
        <w:t>.</w:t>
      </w:r>
    </w:p>
    <w:p w:rsidR="006538C3" w:rsidRPr="00922BC7" w:rsidRDefault="00DB7C9A" w:rsidP="00702D43">
      <w:pPr>
        <w:pStyle w:val="a5"/>
        <w:ind w:firstLine="500"/>
      </w:pPr>
      <w:r w:rsidRPr="00922BC7">
        <w:rPr>
          <w:szCs w:val="28"/>
        </w:rPr>
        <w:t>5</w:t>
      </w:r>
      <w:r w:rsidR="006538C3" w:rsidRPr="00922BC7">
        <w:rPr>
          <w:szCs w:val="28"/>
        </w:rPr>
        <w:t xml:space="preserve">.    </w:t>
      </w:r>
      <w:r w:rsidRPr="00922BC7">
        <w:rPr>
          <w:szCs w:val="28"/>
        </w:rPr>
        <w:t xml:space="preserve">   </w:t>
      </w:r>
      <w:r w:rsidR="006538C3" w:rsidRPr="00922BC7">
        <w:rPr>
          <w:szCs w:val="28"/>
        </w:rPr>
        <w:t>Настоящее постановление вступает в силу с момента подписания</w:t>
      </w:r>
      <w:r w:rsidR="00426E37" w:rsidRPr="00922BC7">
        <w:rPr>
          <w:szCs w:val="28"/>
        </w:rPr>
        <w:t>.</w:t>
      </w:r>
    </w:p>
    <w:p w:rsidR="006538C3" w:rsidRPr="00922BC7" w:rsidRDefault="006538C3" w:rsidP="00EA5940">
      <w:pPr>
        <w:pStyle w:val="a5"/>
        <w:ind w:firstLine="500"/>
      </w:pPr>
    </w:p>
    <w:p w:rsidR="006538C3" w:rsidRPr="00922BC7" w:rsidRDefault="006538C3" w:rsidP="00EA5940">
      <w:pPr>
        <w:pStyle w:val="a5"/>
        <w:ind w:firstLine="500"/>
      </w:pPr>
    </w:p>
    <w:p w:rsidR="001813D3" w:rsidRPr="00922BC7" w:rsidRDefault="00922BC7" w:rsidP="00EA5940">
      <w:pPr>
        <w:pStyle w:val="a5"/>
        <w:ind w:firstLine="500"/>
      </w:pPr>
      <w:r w:rsidRPr="00922BC7">
        <w:t>И.</w:t>
      </w:r>
      <w:r w:rsidR="00B10083">
        <w:t xml:space="preserve"> </w:t>
      </w:r>
      <w:r w:rsidRPr="00922BC7">
        <w:t>п. г</w:t>
      </w:r>
      <w:r w:rsidR="003E6873" w:rsidRPr="00922BC7">
        <w:t>лав</w:t>
      </w:r>
      <w:r w:rsidRPr="00922BC7">
        <w:t>ы</w:t>
      </w:r>
      <w:r w:rsidR="003E6873" w:rsidRPr="00922BC7">
        <w:t xml:space="preserve"> </w:t>
      </w:r>
      <w:proofErr w:type="spellStart"/>
      <w:r w:rsidR="003E6873" w:rsidRPr="00922BC7">
        <w:t>Яшкинского</w:t>
      </w:r>
      <w:proofErr w:type="spellEnd"/>
    </w:p>
    <w:p w:rsidR="003E6873" w:rsidRPr="00922BC7" w:rsidRDefault="003E6873" w:rsidP="00EA5940">
      <w:pPr>
        <w:pStyle w:val="a5"/>
        <w:ind w:firstLine="500"/>
      </w:pPr>
      <w:r w:rsidRPr="00922BC7">
        <w:t>муниципального района</w:t>
      </w:r>
      <w:r w:rsidRPr="00922BC7">
        <w:tab/>
      </w:r>
      <w:r w:rsidRPr="00922BC7">
        <w:tab/>
      </w:r>
      <w:r w:rsidRPr="00922BC7">
        <w:tab/>
      </w:r>
      <w:r w:rsidRPr="00922BC7">
        <w:tab/>
      </w:r>
      <w:r w:rsidRPr="00922BC7">
        <w:tab/>
      </w:r>
      <w:r w:rsidRPr="00922BC7">
        <w:tab/>
      </w:r>
      <w:r w:rsidR="00F76C33" w:rsidRPr="00922BC7">
        <w:t>Е</w:t>
      </w:r>
      <w:r w:rsidRPr="00922BC7">
        <w:t>.</w:t>
      </w:r>
      <w:r w:rsidR="00F76C33" w:rsidRPr="00922BC7">
        <w:t>М</w:t>
      </w:r>
      <w:r w:rsidRPr="00922BC7">
        <w:t xml:space="preserve">. </w:t>
      </w:r>
      <w:r w:rsidR="00F76C33" w:rsidRPr="00922BC7">
        <w:t>Курапов</w:t>
      </w:r>
    </w:p>
    <w:p w:rsidR="001813D3" w:rsidRPr="00922BC7" w:rsidRDefault="001813D3" w:rsidP="00EA5940">
      <w:pPr>
        <w:pStyle w:val="a5"/>
        <w:ind w:firstLine="500"/>
      </w:pPr>
    </w:p>
    <w:p w:rsidR="003E6873" w:rsidRPr="00922BC7" w:rsidRDefault="003E6873" w:rsidP="001813D3">
      <w:pPr>
        <w:pStyle w:val="a5"/>
        <w:ind w:firstLine="500"/>
        <w:jc w:val="right"/>
      </w:pPr>
    </w:p>
    <w:p w:rsidR="00C7423E" w:rsidRPr="00922BC7" w:rsidRDefault="00C7423E" w:rsidP="001813D3">
      <w:pPr>
        <w:pStyle w:val="a5"/>
        <w:ind w:firstLine="500"/>
        <w:jc w:val="right"/>
      </w:pPr>
      <w:r w:rsidRPr="00922BC7">
        <w:t>УТВЕРЖДЕНО</w:t>
      </w:r>
    </w:p>
    <w:p w:rsidR="001813D3" w:rsidRPr="00922BC7" w:rsidRDefault="00C7423E" w:rsidP="001813D3">
      <w:pPr>
        <w:pStyle w:val="a5"/>
        <w:ind w:firstLine="500"/>
        <w:jc w:val="right"/>
      </w:pPr>
      <w:r w:rsidRPr="00922BC7">
        <w:t>постановлением администрации</w:t>
      </w:r>
    </w:p>
    <w:p w:rsidR="00C7423E" w:rsidRPr="00922BC7" w:rsidRDefault="00C7423E" w:rsidP="001813D3">
      <w:pPr>
        <w:pStyle w:val="a5"/>
        <w:ind w:firstLine="500"/>
        <w:jc w:val="right"/>
      </w:pPr>
      <w:proofErr w:type="spellStart"/>
      <w:r w:rsidRPr="00922BC7">
        <w:t>Яшкинского</w:t>
      </w:r>
      <w:proofErr w:type="spellEnd"/>
      <w:r w:rsidRPr="00922BC7">
        <w:t xml:space="preserve"> муниципального </w:t>
      </w:r>
      <w:r w:rsidR="00F76C33" w:rsidRPr="00922BC7">
        <w:t>округа</w:t>
      </w:r>
    </w:p>
    <w:p w:rsidR="001813D3" w:rsidRPr="00922BC7" w:rsidRDefault="00DE76D2" w:rsidP="00C7423E">
      <w:pPr>
        <w:pStyle w:val="a5"/>
        <w:ind w:left="4248" w:firstLine="708"/>
      </w:pPr>
      <w:r w:rsidRPr="00922BC7">
        <w:t xml:space="preserve">                      </w:t>
      </w:r>
      <w:r w:rsidR="00C7423E" w:rsidRPr="00922BC7">
        <w:t xml:space="preserve"> </w:t>
      </w:r>
      <w:r w:rsidR="00A47F86" w:rsidRPr="00922BC7">
        <w:t xml:space="preserve">    </w:t>
      </w:r>
      <w:r w:rsidR="00922BC7" w:rsidRPr="00922BC7">
        <w:t>о</w:t>
      </w:r>
      <w:r w:rsidR="001813D3" w:rsidRPr="00922BC7">
        <w:t>т</w:t>
      </w:r>
      <w:r w:rsidR="00922BC7" w:rsidRPr="00922BC7">
        <w:t xml:space="preserve"> </w:t>
      </w:r>
      <w:r w:rsidR="00140504">
        <w:t>18</w:t>
      </w:r>
      <w:r w:rsidR="001813D3" w:rsidRPr="00922BC7">
        <w:t>.</w:t>
      </w:r>
      <w:r w:rsidR="00360884" w:rsidRPr="00922BC7">
        <w:t>0</w:t>
      </w:r>
      <w:r w:rsidR="00922BC7" w:rsidRPr="00922BC7">
        <w:t>2</w:t>
      </w:r>
      <w:r w:rsidR="001813D3" w:rsidRPr="00922BC7">
        <w:t>.20</w:t>
      </w:r>
      <w:r w:rsidR="00F76C33" w:rsidRPr="00922BC7">
        <w:t>20</w:t>
      </w:r>
      <w:r w:rsidR="00C7423E" w:rsidRPr="00922BC7">
        <w:t xml:space="preserve"> г.</w:t>
      </w:r>
      <w:r w:rsidR="00140504">
        <w:t xml:space="preserve"> № </w:t>
      </w:r>
      <w:bookmarkStart w:id="0" w:name="_GoBack"/>
      <w:bookmarkEnd w:id="0"/>
      <w:r w:rsidR="00140504">
        <w:t>149</w:t>
      </w:r>
      <w:r w:rsidR="00C7423E" w:rsidRPr="00922BC7">
        <w:t xml:space="preserve">-п </w:t>
      </w:r>
      <w:r w:rsidR="001813D3" w:rsidRPr="00922BC7">
        <w:t xml:space="preserve"> </w:t>
      </w:r>
    </w:p>
    <w:p w:rsidR="00222C06" w:rsidRPr="00922BC7" w:rsidRDefault="00222C06" w:rsidP="00EA5940">
      <w:pPr>
        <w:pStyle w:val="a5"/>
        <w:ind w:firstLine="500"/>
      </w:pPr>
    </w:p>
    <w:p w:rsidR="00222C06" w:rsidRPr="00922BC7" w:rsidRDefault="00222C06" w:rsidP="00EA5940">
      <w:pPr>
        <w:pStyle w:val="a5"/>
        <w:ind w:firstLine="500"/>
      </w:pPr>
    </w:p>
    <w:p w:rsidR="002A1653" w:rsidRPr="00922BC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C7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A90A45" w:rsidRPr="00922BC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C7">
        <w:rPr>
          <w:rFonts w:ascii="Times New Roman" w:hAnsi="Times New Roman" w:cs="Times New Roman"/>
          <w:b/>
          <w:sz w:val="28"/>
          <w:szCs w:val="28"/>
        </w:rPr>
        <w:t xml:space="preserve">прогнозирования налоговых и неналоговых доходов </w:t>
      </w:r>
    </w:p>
    <w:p w:rsidR="00A90A45" w:rsidRPr="00922BC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C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A90A45" w:rsidRPr="00922BC7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A90A45" w:rsidRPr="00922BC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76C33" w:rsidRPr="00922BC7">
        <w:rPr>
          <w:rFonts w:ascii="Times New Roman" w:hAnsi="Times New Roman" w:cs="Times New Roman"/>
          <w:b/>
          <w:sz w:val="28"/>
          <w:szCs w:val="28"/>
        </w:rPr>
        <w:t>округа</w:t>
      </w:r>
      <w:r w:rsidR="00A90A45" w:rsidRPr="0092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79D" w:rsidRPr="00922BC7" w:rsidRDefault="0070779D" w:rsidP="00707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C7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и </w:t>
      </w:r>
      <w:r w:rsidR="00C55A7D" w:rsidRPr="00922B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2BC7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70779D" w:rsidRPr="00922BC7" w:rsidRDefault="0070779D" w:rsidP="00707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9D" w:rsidRPr="00922BC7" w:rsidRDefault="0070779D" w:rsidP="0070779D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779D" w:rsidRPr="00922BC7" w:rsidRDefault="0070779D" w:rsidP="0070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79D" w:rsidRPr="00922BC7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Настоящая Методика прогнозирования налоговых и неналоговых доходов бюджета</w:t>
      </w:r>
      <w:r w:rsidR="00B84A4E" w:rsidRPr="00922BC7">
        <w:rPr>
          <w:sz w:val="28"/>
          <w:szCs w:val="28"/>
        </w:rPr>
        <w:t xml:space="preserve"> </w:t>
      </w:r>
      <w:proofErr w:type="spellStart"/>
      <w:r w:rsidR="00B84A4E" w:rsidRPr="00922BC7">
        <w:rPr>
          <w:sz w:val="28"/>
          <w:szCs w:val="28"/>
        </w:rPr>
        <w:t>Яшкинского</w:t>
      </w:r>
      <w:proofErr w:type="spellEnd"/>
      <w:r w:rsidR="00B84A4E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="00B84A4E" w:rsidRPr="00922BC7">
        <w:rPr>
          <w:sz w:val="28"/>
          <w:szCs w:val="28"/>
        </w:rPr>
        <w:t xml:space="preserve"> (далее –</w:t>
      </w:r>
      <w:r w:rsidR="00F76C33" w:rsidRPr="00922BC7">
        <w:rPr>
          <w:sz w:val="28"/>
          <w:szCs w:val="28"/>
        </w:rPr>
        <w:t xml:space="preserve"> </w:t>
      </w:r>
      <w:r w:rsidR="00B84A4E" w:rsidRPr="00922BC7">
        <w:rPr>
          <w:sz w:val="28"/>
          <w:szCs w:val="28"/>
        </w:rPr>
        <w:t>бюджета</w:t>
      </w:r>
      <w:r w:rsidR="00F76C33" w:rsidRPr="00922BC7">
        <w:rPr>
          <w:sz w:val="28"/>
          <w:szCs w:val="28"/>
        </w:rPr>
        <w:t xml:space="preserve"> округа</w:t>
      </w:r>
      <w:r w:rsidR="00B84A4E" w:rsidRPr="00922BC7">
        <w:rPr>
          <w:sz w:val="28"/>
          <w:szCs w:val="28"/>
        </w:rPr>
        <w:t>)</w:t>
      </w:r>
      <w:r w:rsidRPr="00922BC7">
        <w:rPr>
          <w:sz w:val="28"/>
          <w:szCs w:val="28"/>
        </w:rPr>
        <w:t xml:space="preserve"> 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Pr="00922BC7">
        <w:rPr>
          <w:sz w:val="28"/>
          <w:szCs w:val="28"/>
        </w:rPr>
        <w:t xml:space="preserve">плановый период (далее – Методика) подготовлена в целях </w:t>
      </w:r>
      <w:proofErr w:type="gramStart"/>
      <w:r w:rsidRPr="00922BC7">
        <w:rPr>
          <w:sz w:val="28"/>
          <w:szCs w:val="28"/>
        </w:rPr>
        <w:t>реализации принципа достоверности бюджета</w:t>
      </w:r>
      <w:r w:rsidR="00F76C33" w:rsidRPr="00922BC7">
        <w:rPr>
          <w:sz w:val="28"/>
          <w:szCs w:val="28"/>
        </w:rPr>
        <w:t xml:space="preserve"> округа</w:t>
      </w:r>
      <w:proofErr w:type="gramEnd"/>
      <w:r w:rsidRPr="00922BC7">
        <w:rPr>
          <w:sz w:val="28"/>
          <w:szCs w:val="28"/>
        </w:rPr>
        <w:t>.</w:t>
      </w:r>
    </w:p>
    <w:p w:rsidR="0070779D" w:rsidRPr="00922BC7" w:rsidRDefault="0070779D" w:rsidP="0070779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Прогнозирование налоговых и неналоговых доходов бюджета </w:t>
      </w:r>
      <w:r w:rsidR="00F76C33" w:rsidRPr="00922BC7">
        <w:rPr>
          <w:sz w:val="28"/>
          <w:szCs w:val="28"/>
        </w:rPr>
        <w:t xml:space="preserve">округа </w:t>
      </w:r>
      <w:r w:rsidRPr="00922BC7">
        <w:rPr>
          <w:sz w:val="28"/>
          <w:szCs w:val="28"/>
        </w:rPr>
        <w:t xml:space="preserve">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Pr="00922BC7">
        <w:rPr>
          <w:sz w:val="28"/>
          <w:szCs w:val="28"/>
        </w:rPr>
        <w:t xml:space="preserve">плановый период осуществляется в соответствии с действующим бюджетным и налоговым законодательством Российской Федерации, законодательством </w:t>
      </w:r>
      <w:r w:rsidR="005045ED" w:rsidRPr="00922BC7">
        <w:rPr>
          <w:sz w:val="28"/>
          <w:szCs w:val="28"/>
        </w:rPr>
        <w:t xml:space="preserve"> </w:t>
      </w:r>
      <w:r w:rsidRPr="00922BC7">
        <w:rPr>
          <w:sz w:val="28"/>
          <w:szCs w:val="28"/>
        </w:rPr>
        <w:t>Кемеровской области</w:t>
      </w:r>
      <w:r w:rsidR="00F76C33" w:rsidRPr="00922BC7">
        <w:rPr>
          <w:sz w:val="28"/>
          <w:szCs w:val="28"/>
        </w:rPr>
        <w:t xml:space="preserve"> – Кузбасса</w:t>
      </w:r>
      <w:r w:rsidR="00497672" w:rsidRPr="00922BC7">
        <w:rPr>
          <w:sz w:val="28"/>
          <w:szCs w:val="28"/>
        </w:rPr>
        <w:t xml:space="preserve">, </w:t>
      </w:r>
      <w:r w:rsidR="00F24405" w:rsidRPr="00922BC7">
        <w:rPr>
          <w:sz w:val="28"/>
          <w:szCs w:val="28"/>
        </w:rPr>
        <w:t xml:space="preserve">нормативно–правовыми актами администрации </w:t>
      </w:r>
      <w:proofErr w:type="spellStart"/>
      <w:r w:rsidR="00F24405" w:rsidRPr="00922BC7">
        <w:rPr>
          <w:sz w:val="28"/>
          <w:szCs w:val="28"/>
        </w:rPr>
        <w:t>Яшкинского</w:t>
      </w:r>
      <w:proofErr w:type="spellEnd"/>
      <w:r w:rsidR="00F24405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="00F24405" w:rsidRPr="00922BC7">
        <w:rPr>
          <w:sz w:val="28"/>
          <w:szCs w:val="28"/>
        </w:rPr>
        <w:t xml:space="preserve"> и </w:t>
      </w:r>
      <w:r w:rsidR="00497672" w:rsidRPr="00922BC7">
        <w:rPr>
          <w:sz w:val="28"/>
          <w:szCs w:val="28"/>
        </w:rPr>
        <w:t>решениями Совета народных депутатов</w:t>
      </w:r>
      <w:r w:rsidR="00A03F2D" w:rsidRPr="00922BC7">
        <w:rPr>
          <w:sz w:val="28"/>
          <w:szCs w:val="28"/>
        </w:rPr>
        <w:t xml:space="preserve"> </w:t>
      </w:r>
      <w:proofErr w:type="spellStart"/>
      <w:r w:rsidR="00A03F2D" w:rsidRPr="00922BC7">
        <w:rPr>
          <w:sz w:val="28"/>
          <w:szCs w:val="28"/>
        </w:rPr>
        <w:t>Яшкинского</w:t>
      </w:r>
      <w:proofErr w:type="spellEnd"/>
      <w:r w:rsidR="00A03F2D" w:rsidRPr="00922BC7">
        <w:rPr>
          <w:sz w:val="28"/>
          <w:szCs w:val="28"/>
        </w:rPr>
        <w:t xml:space="preserve"> муниципального </w:t>
      </w:r>
      <w:r w:rsidR="00F76C33" w:rsidRPr="00922BC7">
        <w:rPr>
          <w:sz w:val="28"/>
          <w:szCs w:val="28"/>
        </w:rPr>
        <w:t>округа</w:t>
      </w:r>
      <w:r w:rsidRPr="00922BC7">
        <w:rPr>
          <w:sz w:val="28"/>
          <w:szCs w:val="28"/>
        </w:rPr>
        <w:t>.</w:t>
      </w:r>
    </w:p>
    <w:p w:rsidR="0070779D" w:rsidRPr="00922BC7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Расчеты прогноза налоговых и неналоговых доходов производятся    в соответствии со следующими документами и показателями:</w:t>
      </w:r>
    </w:p>
    <w:p w:rsidR="0070779D" w:rsidRPr="00922BC7" w:rsidRDefault="00D376B2" w:rsidP="00D376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 w:rsidRPr="00922BC7">
        <w:rPr>
          <w:rFonts w:cs="Calibri"/>
          <w:sz w:val="28"/>
          <w:szCs w:val="28"/>
        </w:rPr>
        <w:t>–</w:t>
      </w:r>
      <w:r w:rsidR="00E677B1" w:rsidRPr="00922BC7">
        <w:rPr>
          <w:rFonts w:cs="Calibri"/>
          <w:sz w:val="28"/>
          <w:szCs w:val="28"/>
        </w:rPr>
        <w:t xml:space="preserve"> </w:t>
      </w:r>
      <w:r w:rsidR="0070779D" w:rsidRPr="00922BC7">
        <w:rPr>
          <w:rFonts w:cs="Calibri"/>
          <w:sz w:val="28"/>
          <w:szCs w:val="28"/>
        </w:rPr>
        <w:t>Основные направления налоговой политики Российской</w:t>
      </w:r>
      <w:r w:rsidR="00B10083">
        <w:rPr>
          <w:rFonts w:cs="Calibri"/>
          <w:sz w:val="28"/>
          <w:szCs w:val="28"/>
        </w:rPr>
        <w:t xml:space="preserve"> </w:t>
      </w:r>
      <w:r w:rsidR="0070779D" w:rsidRPr="00922BC7">
        <w:rPr>
          <w:rFonts w:cs="Calibri"/>
          <w:sz w:val="28"/>
          <w:szCs w:val="28"/>
        </w:rPr>
        <w:t xml:space="preserve">Федерации на очередной финансовый год и </w:t>
      </w:r>
      <w:r w:rsidR="00C55A7D" w:rsidRPr="00922BC7">
        <w:rPr>
          <w:rFonts w:cs="Calibri"/>
          <w:sz w:val="28"/>
          <w:szCs w:val="28"/>
        </w:rPr>
        <w:t xml:space="preserve">на </w:t>
      </w:r>
      <w:r w:rsidR="0070779D" w:rsidRPr="00922BC7">
        <w:rPr>
          <w:rFonts w:cs="Calibri"/>
          <w:sz w:val="28"/>
          <w:szCs w:val="28"/>
        </w:rPr>
        <w:t>плановый период;</w:t>
      </w:r>
    </w:p>
    <w:p w:rsidR="0070779D" w:rsidRPr="00922BC7" w:rsidRDefault="00D376B2" w:rsidP="007077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 w:rsidRPr="00922BC7">
        <w:rPr>
          <w:rFonts w:cs="Calibri"/>
          <w:sz w:val="28"/>
          <w:szCs w:val="28"/>
        </w:rPr>
        <w:t>–</w:t>
      </w:r>
      <w:r w:rsidR="001F58B8" w:rsidRPr="00922BC7">
        <w:rPr>
          <w:rFonts w:cs="Calibri"/>
          <w:sz w:val="28"/>
          <w:szCs w:val="28"/>
        </w:rPr>
        <w:t xml:space="preserve"> </w:t>
      </w:r>
      <w:r w:rsidR="0070779D" w:rsidRPr="00922BC7">
        <w:rPr>
          <w:rFonts w:cs="Calibri"/>
          <w:sz w:val="28"/>
          <w:szCs w:val="28"/>
        </w:rPr>
        <w:t xml:space="preserve">Основные направления бюджетной политики Российской Федерации на очередной финансовый год и </w:t>
      </w:r>
      <w:r w:rsidR="00C55A7D" w:rsidRPr="00922BC7">
        <w:rPr>
          <w:rFonts w:cs="Calibri"/>
          <w:sz w:val="28"/>
          <w:szCs w:val="28"/>
        </w:rPr>
        <w:t xml:space="preserve">на </w:t>
      </w:r>
      <w:r w:rsidR="0070779D" w:rsidRPr="00922BC7">
        <w:rPr>
          <w:rFonts w:cs="Calibri"/>
          <w:sz w:val="28"/>
          <w:szCs w:val="28"/>
        </w:rPr>
        <w:t>плановый период;</w:t>
      </w:r>
    </w:p>
    <w:p w:rsidR="0070779D" w:rsidRPr="00922BC7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1F58B8" w:rsidRPr="00922BC7">
        <w:rPr>
          <w:sz w:val="28"/>
          <w:szCs w:val="28"/>
        </w:rPr>
        <w:t xml:space="preserve"> </w:t>
      </w:r>
      <w:r w:rsidRPr="00922BC7">
        <w:rPr>
          <w:sz w:val="28"/>
          <w:szCs w:val="28"/>
        </w:rPr>
        <w:t>П</w:t>
      </w:r>
      <w:r w:rsidR="0070779D" w:rsidRPr="00922BC7">
        <w:rPr>
          <w:sz w:val="28"/>
          <w:szCs w:val="28"/>
        </w:rPr>
        <w:t xml:space="preserve">роект Федерального закона о федеральном бюджете 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="0070779D" w:rsidRPr="00922BC7">
        <w:rPr>
          <w:sz w:val="28"/>
          <w:szCs w:val="28"/>
        </w:rPr>
        <w:t>плановый период;</w:t>
      </w:r>
    </w:p>
    <w:p w:rsidR="0070779D" w:rsidRPr="00922BC7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70779D" w:rsidRPr="00922BC7">
        <w:rPr>
          <w:sz w:val="28"/>
          <w:szCs w:val="28"/>
        </w:rPr>
        <w:t xml:space="preserve"> </w:t>
      </w:r>
      <w:r w:rsidRPr="00922BC7">
        <w:rPr>
          <w:sz w:val="28"/>
          <w:szCs w:val="28"/>
        </w:rPr>
        <w:t>П</w:t>
      </w:r>
      <w:r w:rsidR="0070779D" w:rsidRPr="00922BC7">
        <w:rPr>
          <w:sz w:val="28"/>
          <w:szCs w:val="28"/>
        </w:rPr>
        <w:t xml:space="preserve">рогноз показателей инфляции и системы цен 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="0070779D" w:rsidRPr="00922BC7">
        <w:rPr>
          <w:sz w:val="28"/>
          <w:szCs w:val="28"/>
        </w:rPr>
        <w:t xml:space="preserve">плановый период, утвержденный Министерством экономического развития Российской Федерации; </w:t>
      </w:r>
    </w:p>
    <w:p w:rsidR="0070779D" w:rsidRPr="00922BC7" w:rsidRDefault="00D376B2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70779D" w:rsidRPr="00922BC7">
        <w:rPr>
          <w:sz w:val="28"/>
          <w:szCs w:val="28"/>
        </w:rPr>
        <w:t xml:space="preserve"> Основные направления бюджетной и налоговой политики Кемеровской области</w:t>
      </w:r>
      <w:r w:rsidR="00FF1B39" w:rsidRPr="00922BC7">
        <w:rPr>
          <w:sz w:val="28"/>
          <w:szCs w:val="28"/>
        </w:rPr>
        <w:t xml:space="preserve"> – Кузбасса</w:t>
      </w:r>
      <w:r w:rsidR="0070779D" w:rsidRPr="00922BC7">
        <w:rPr>
          <w:sz w:val="28"/>
          <w:szCs w:val="28"/>
        </w:rPr>
        <w:t xml:space="preserve"> 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="0070779D" w:rsidRPr="00922BC7">
        <w:rPr>
          <w:sz w:val="28"/>
          <w:szCs w:val="28"/>
        </w:rPr>
        <w:t>плановый период;</w:t>
      </w:r>
    </w:p>
    <w:p w:rsidR="007E26D8" w:rsidRPr="00922BC7" w:rsidRDefault="00D376B2" w:rsidP="007E26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7E26D8" w:rsidRPr="00922BC7">
        <w:rPr>
          <w:sz w:val="28"/>
          <w:szCs w:val="28"/>
        </w:rPr>
        <w:t xml:space="preserve"> </w:t>
      </w:r>
      <w:r w:rsidRPr="00922BC7">
        <w:rPr>
          <w:sz w:val="28"/>
          <w:szCs w:val="28"/>
        </w:rPr>
        <w:t>П</w:t>
      </w:r>
      <w:r w:rsidR="007E26D8" w:rsidRPr="00922BC7">
        <w:rPr>
          <w:sz w:val="28"/>
          <w:szCs w:val="28"/>
        </w:rPr>
        <w:t>роект Закона Кемеровской области</w:t>
      </w:r>
      <w:r w:rsidR="00FF1B39" w:rsidRPr="00922BC7">
        <w:rPr>
          <w:sz w:val="28"/>
          <w:szCs w:val="28"/>
        </w:rPr>
        <w:t xml:space="preserve"> – Кузбасса</w:t>
      </w:r>
      <w:r w:rsidR="007E26D8" w:rsidRPr="00922BC7">
        <w:rPr>
          <w:sz w:val="28"/>
          <w:szCs w:val="28"/>
        </w:rPr>
        <w:t xml:space="preserve"> об областном бюджете на очередной финансовый год и </w:t>
      </w:r>
      <w:r w:rsidR="00C55A7D" w:rsidRPr="00922BC7">
        <w:rPr>
          <w:sz w:val="28"/>
          <w:szCs w:val="28"/>
        </w:rPr>
        <w:t xml:space="preserve">на </w:t>
      </w:r>
      <w:r w:rsidR="007E26D8" w:rsidRPr="00922BC7">
        <w:rPr>
          <w:sz w:val="28"/>
          <w:szCs w:val="28"/>
        </w:rPr>
        <w:t>плановый период;</w:t>
      </w:r>
    </w:p>
    <w:p w:rsidR="00F20013" w:rsidRPr="00922BC7" w:rsidRDefault="00D376B2" w:rsidP="00F200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E677B1" w:rsidRPr="00922BC7">
        <w:rPr>
          <w:sz w:val="28"/>
          <w:szCs w:val="28"/>
        </w:rPr>
        <w:t xml:space="preserve"> </w:t>
      </w:r>
      <w:r w:rsidR="006B76F5" w:rsidRPr="00922BC7">
        <w:rPr>
          <w:sz w:val="28"/>
          <w:szCs w:val="28"/>
        </w:rPr>
        <w:t>П</w:t>
      </w:r>
      <w:r w:rsidR="00F20013" w:rsidRPr="00922BC7">
        <w:rPr>
          <w:sz w:val="28"/>
          <w:szCs w:val="28"/>
        </w:rPr>
        <w:t>рогноз социально-экономического развития</w:t>
      </w:r>
      <w:r w:rsidR="009D0FBD" w:rsidRPr="00922BC7">
        <w:rPr>
          <w:sz w:val="28"/>
          <w:szCs w:val="28"/>
        </w:rPr>
        <w:t xml:space="preserve"> </w:t>
      </w:r>
      <w:proofErr w:type="spellStart"/>
      <w:r w:rsidR="009D0FBD" w:rsidRPr="00922BC7">
        <w:rPr>
          <w:sz w:val="28"/>
          <w:szCs w:val="28"/>
        </w:rPr>
        <w:t>Яшкинского</w:t>
      </w:r>
      <w:proofErr w:type="spellEnd"/>
      <w:r w:rsidR="009D0FBD" w:rsidRPr="00922BC7">
        <w:rPr>
          <w:sz w:val="28"/>
          <w:szCs w:val="28"/>
        </w:rPr>
        <w:t xml:space="preserve"> муниципального </w:t>
      </w:r>
      <w:r w:rsidR="00FF1B39" w:rsidRPr="00922BC7">
        <w:rPr>
          <w:sz w:val="28"/>
          <w:szCs w:val="28"/>
        </w:rPr>
        <w:t xml:space="preserve">округа </w:t>
      </w:r>
      <w:r w:rsidR="009D0FBD" w:rsidRPr="00922BC7">
        <w:rPr>
          <w:sz w:val="28"/>
          <w:szCs w:val="28"/>
        </w:rPr>
        <w:t xml:space="preserve">на </w:t>
      </w:r>
      <w:r w:rsidRPr="00922BC7">
        <w:rPr>
          <w:sz w:val="28"/>
          <w:szCs w:val="28"/>
        </w:rPr>
        <w:t>очередной финансовый</w:t>
      </w:r>
      <w:r w:rsidR="009D0FBD" w:rsidRPr="00922BC7">
        <w:rPr>
          <w:sz w:val="28"/>
          <w:szCs w:val="28"/>
        </w:rPr>
        <w:t xml:space="preserve"> год и </w:t>
      </w:r>
      <w:r w:rsidR="00957C77" w:rsidRPr="00922BC7">
        <w:rPr>
          <w:sz w:val="28"/>
          <w:szCs w:val="28"/>
        </w:rPr>
        <w:t xml:space="preserve">на </w:t>
      </w:r>
      <w:r w:rsidR="009D0FBD" w:rsidRPr="00922BC7">
        <w:rPr>
          <w:sz w:val="28"/>
          <w:szCs w:val="28"/>
        </w:rPr>
        <w:t>плановый период</w:t>
      </w:r>
      <w:r w:rsidR="00F20013" w:rsidRPr="00922BC7">
        <w:rPr>
          <w:sz w:val="28"/>
          <w:szCs w:val="28"/>
        </w:rPr>
        <w:t>;</w:t>
      </w:r>
    </w:p>
    <w:p w:rsidR="007E26D8" w:rsidRPr="00922BC7" w:rsidRDefault="005B4230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– </w:t>
      </w:r>
      <w:r w:rsidR="006B76F5" w:rsidRPr="00922BC7">
        <w:rPr>
          <w:sz w:val="28"/>
          <w:szCs w:val="28"/>
        </w:rPr>
        <w:t xml:space="preserve">Основные направления бюджетной </w:t>
      </w:r>
      <w:r w:rsidR="00A3305E" w:rsidRPr="00922BC7">
        <w:rPr>
          <w:sz w:val="28"/>
          <w:szCs w:val="28"/>
        </w:rPr>
        <w:t xml:space="preserve">и </w:t>
      </w:r>
      <w:r w:rsidR="006B76F5" w:rsidRPr="00922BC7">
        <w:rPr>
          <w:sz w:val="28"/>
          <w:szCs w:val="28"/>
        </w:rPr>
        <w:t xml:space="preserve">налоговой политики </w:t>
      </w:r>
      <w:proofErr w:type="spellStart"/>
      <w:r w:rsidR="006B76F5" w:rsidRPr="00922BC7">
        <w:rPr>
          <w:sz w:val="28"/>
          <w:szCs w:val="28"/>
        </w:rPr>
        <w:t>Яшкинского</w:t>
      </w:r>
      <w:proofErr w:type="spellEnd"/>
      <w:r w:rsidR="006B76F5" w:rsidRPr="00922BC7">
        <w:rPr>
          <w:sz w:val="28"/>
          <w:szCs w:val="28"/>
        </w:rPr>
        <w:t xml:space="preserve"> муниципального </w:t>
      </w:r>
      <w:r w:rsidR="00B10083">
        <w:rPr>
          <w:sz w:val="28"/>
          <w:szCs w:val="28"/>
        </w:rPr>
        <w:t>округа</w:t>
      </w:r>
      <w:r w:rsidR="006B76F5" w:rsidRPr="00922BC7">
        <w:rPr>
          <w:sz w:val="28"/>
          <w:szCs w:val="28"/>
        </w:rPr>
        <w:t xml:space="preserve"> на </w:t>
      </w:r>
      <w:r w:rsidRPr="00922BC7">
        <w:rPr>
          <w:sz w:val="28"/>
          <w:szCs w:val="28"/>
        </w:rPr>
        <w:t>очередной финансовый год и на плановый период</w:t>
      </w:r>
      <w:r w:rsidR="006B76F5" w:rsidRPr="00922BC7">
        <w:rPr>
          <w:sz w:val="28"/>
          <w:szCs w:val="28"/>
        </w:rPr>
        <w:t>;</w:t>
      </w:r>
    </w:p>
    <w:p w:rsidR="0070779D" w:rsidRPr="00B10083" w:rsidRDefault="001F58B8" w:rsidP="0070779D">
      <w:pPr>
        <w:tabs>
          <w:tab w:val="left" w:pos="1276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22BC7">
        <w:rPr>
          <w:sz w:val="28"/>
          <w:szCs w:val="28"/>
        </w:rPr>
        <w:t>– П</w:t>
      </w:r>
      <w:r w:rsidR="0070779D" w:rsidRPr="00922BC7">
        <w:rPr>
          <w:sz w:val="28"/>
          <w:szCs w:val="28"/>
        </w:rPr>
        <w:t>рогнозы поступлений налоговых и неналоговых доходов бюджета</w:t>
      </w:r>
      <w:r w:rsidR="00FF1B39" w:rsidRPr="00922BC7">
        <w:rPr>
          <w:sz w:val="28"/>
          <w:szCs w:val="28"/>
        </w:rPr>
        <w:t xml:space="preserve"> округа</w:t>
      </w:r>
      <w:r w:rsidR="0070779D" w:rsidRPr="00922BC7">
        <w:rPr>
          <w:sz w:val="28"/>
          <w:szCs w:val="28"/>
        </w:rPr>
        <w:t xml:space="preserve">, предоставленные главными администраторами доходов бюджета </w:t>
      </w:r>
      <w:r w:rsidR="00FF1B39" w:rsidRPr="00922BC7">
        <w:rPr>
          <w:sz w:val="28"/>
          <w:szCs w:val="28"/>
        </w:rPr>
        <w:t xml:space="preserve">округа </w:t>
      </w:r>
      <w:r w:rsidR="0070779D" w:rsidRPr="00922BC7">
        <w:rPr>
          <w:sz w:val="28"/>
          <w:szCs w:val="28"/>
        </w:rPr>
        <w:t xml:space="preserve">в порядке </w:t>
      </w:r>
      <w:r w:rsidR="0070779D" w:rsidRPr="00B760BF">
        <w:rPr>
          <w:sz w:val="28"/>
          <w:szCs w:val="28"/>
        </w:rPr>
        <w:lastRenderedPageBreak/>
        <w:t xml:space="preserve">и сроки, установленные </w:t>
      </w:r>
      <w:r w:rsidR="00B760BF" w:rsidRPr="00B760BF">
        <w:rPr>
          <w:sz w:val="28"/>
          <w:szCs w:val="28"/>
        </w:rPr>
        <w:t xml:space="preserve">нормативными правовыми актами </w:t>
      </w:r>
      <w:r w:rsidR="000F499C" w:rsidRPr="00B760BF">
        <w:rPr>
          <w:sz w:val="28"/>
          <w:szCs w:val="28"/>
        </w:rPr>
        <w:t>а</w:t>
      </w:r>
      <w:r w:rsidR="0070779D" w:rsidRPr="00B760BF">
        <w:rPr>
          <w:sz w:val="28"/>
          <w:szCs w:val="28"/>
        </w:rPr>
        <w:t xml:space="preserve">дминистрации </w:t>
      </w:r>
      <w:proofErr w:type="spellStart"/>
      <w:r w:rsidR="000F499C" w:rsidRPr="00B760BF">
        <w:rPr>
          <w:sz w:val="28"/>
          <w:szCs w:val="28"/>
        </w:rPr>
        <w:t>Яшкинского</w:t>
      </w:r>
      <w:proofErr w:type="spellEnd"/>
      <w:r w:rsidR="000F499C" w:rsidRPr="00B760BF">
        <w:rPr>
          <w:sz w:val="28"/>
          <w:szCs w:val="28"/>
        </w:rPr>
        <w:t xml:space="preserve"> муниципального </w:t>
      </w:r>
      <w:r w:rsidR="00B760BF" w:rsidRPr="00B760BF">
        <w:rPr>
          <w:sz w:val="28"/>
          <w:szCs w:val="28"/>
        </w:rPr>
        <w:t>округа</w:t>
      </w:r>
      <w:r w:rsidR="0070779D" w:rsidRPr="00B760BF">
        <w:rPr>
          <w:sz w:val="28"/>
          <w:szCs w:val="28"/>
        </w:rPr>
        <w:t>;</w:t>
      </w:r>
      <w:r w:rsidR="0070779D" w:rsidRPr="00B10083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70779D" w:rsidRPr="00922BC7" w:rsidRDefault="00EA329E" w:rsidP="00B67A61">
      <w:pPr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1F58B8" w:rsidRPr="00922BC7">
        <w:rPr>
          <w:sz w:val="28"/>
          <w:szCs w:val="28"/>
        </w:rPr>
        <w:t xml:space="preserve"> О</w:t>
      </w:r>
      <w:r w:rsidR="0070779D" w:rsidRPr="00922BC7">
        <w:rPr>
          <w:sz w:val="28"/>
          <w:szCs w:val="28"/>
        </w:rPr>
        <w:t>тчетность налоговых органов, органов федерального казначейства и статистическая отчетность;</w:t>
      </w:r>
    </w:p>
    <w:p w:rsidR="0070779D" w:rsidRPr="00922BC7" w:rsidRDefault="00EA329E" w:rsidP="00707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–</w:t>
      </w:r>
      <w:r w:rsidR="0070779D" w:rsidRPr="00922BC7">
        <w:rPr>
          <w:sz w:val="28"/>
          <w:szCs w:val="28"/>
        </w:rPr>
        <w:t xml:space="preserve"> </w:t>
      </w:r>
      <w:r w:rsidR="001F58B8" w:rsidRPr="00922BC7">
        <w:rPr>
          <w:sz w:val="28"/>
          <w:szCs w:val="28"/>
        </w:rPr>
        <w:t xml:space="preserve"> О</w:t>
      </w:r>
      <w:r w:rsidR="0070779D" w:rsidRPr="00922BC7">
        <w:rPr>
          <w:sz w:val="28"/>
          <w:szCs w:val="28"/>
        </w:rPr>
        <w:t>тчетность об исполнении бюджета</w:t>
      </w:r>
      <w:r w:rsidR="00FF1B39" w:rsidRPr="00922BC7">
        <w:rPr>
          <w:sz w:val="28"/>
          <w:szCs w:val="28"/>
        </w:rPr>
        <w:t xml:space="preserve"> округа</w:t>
      </w:r>
      <w:r w:rsidR="0070779D" w:rsidRPr="00922BC7">
        <w:rPr>
          <w:sz w:val="28"/>
          <w:szCs w:val="28"/>
        </w:rPr>
        <w:t>.</w:t>
      </w:r>
    </w:p>
    <w:p w:rsidR="0070779D" w:rsidRPr="00922BC7" w:rsidRDefault="0070779D" w:rsidP="0070779D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Расчеты прогноза налоговых и неналоговых доходов производятся в разрезе видов доходов бюджета </w:t>
      </w:r>
      <w:r w:rsidR="00FF1B39" w:rsidRPr="00922BC7">
        <w:rPr>
          <w:sz w:val="28"/>
          <w:szCs w:val="28"/>
        </w:rPr>
        <w:t xml:space="preserve">округа </w:t>
      </w:r>
      <w:r w:rsidRPr="00922BC7">
        <w:rPr>
          <w:sz w:val="28"/>
          <w:szCs w:val="28"/>
        </w:rPr>
        <w:t>в соответствии с бюджетной классификацией Российской Федерации.</w:t>
      </w:r>
    </w:p>
    <w:p w:rsidR="0070779D" w:rsidRPr="00922BC7" w:rsidRDefault="0070779D" w:rsidP="0070779D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C7">
        <w:rPr>
          <w:rFonts w:ascii="Times New Roman" w:hAnsi="Times New Roman" w:cs="Times New Roman"/>
          <w:sz w:val="28"/>
          <w:szCs w:val="28"/>
        </w:rPr>
        <w:t>При отсутствии необходимых исходных данных прогноз налоговых и неналоговых доходов осуществляется исходя из оценки поступлений этих доходов в текущем финансовом году.</w:t>
      </w:r>
    </w:p>
    <w:p w:rsidR="00222C06" w:rsidRPr="00922BC7" w:rsidRDefault="00222C06" w:rsidP="004D3EC2">
      <w:pPr>
        <w:pStyle w:val="a5"/>
        <w:ind w:firstLine="500"/>
        <w:jc w:val="center"/>
      </w:pPr>
    </w:p>
    <w:p w:rsidR="00336B3A" w:rsidRPr="00922BC7" w:rsidRDefault="004D3EC2" w:rsidP="004D3EC2">
      <w:pPr>
        <w:pStyle w:val="a5"/>
        <w:ind w:firstLine="500"/>
        <w:jc w:val="center"/>
      </w:pPr>
      <w:r w:rsidRPr="00922BC7">
        <w:rPr>
          <w:b/>
        </w:rPr>
        <w:t>2.</w:t>
      </w:r>
      <w:r w:rsidR="00336B3A" w:rsidRPr="00922BC7">
        <w:t xml:space="preserve"> </w:t>
      </w:r>
      <w:r w:rsidR="00336B3A" w:rsidRPr="00922BC7">
        <w:rPr>
          <w:b/>
        </w:rPr>
        <w:t>Прогнозирование налоговых доходов</w:t>
      </w:r>
    </w:p>
    <w:p w:rsidR="004D3EC2" w:rsidRPr="00922BC7" w:rsidRDefault="004D3EC2" w:rsidP="004D3EC2">
      <w:pPr>
        <w:pStyle w:val="a5"/>
        <w:ind w:firstLine="500"/>
        <w:jc w:val="center"/>
      </w:pPr>
      <w:r w:rsidRPr="00922BC7">
        <w:t xml:space="preserve">  </w:t>
      </w:r>
    </w:p>
    <w:p w:rsidR="00635304" w:rsidRPr="00922BC7" w:rsidRDefault="008622C5" w:rsidP="008622C5">
      <w:pPr>
        <w:tabs>
          <w:tab w:val="left" w:pos="567"/>
          <w:tab w:val="left" w:pos="1276"/>
        </w:tabs>
        <w:ind w:left="3261" w:hanging="2561"/>
        <w:jc w:val="both"/>
        <w:rPr>
          <w:rFonts w:eastAsia="Calibri"/>
          <w:b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 xml:space="preserve"> 2.1.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  <w:r w:rsidR="00635304" w:rsidRPr="00922BC7">
        <w:rPr>
          <w:rFonts w:eastAsia="Calibri"/>
          <w:b/>
          <w:sz w:val="28"/>
          <w:szCs w:val="28"/>
          <w:lang w:eastAsia="en-US"/>
        </w:rPr>
        <w:t>Налог на доходы физических лиц</w:t>
      </w:r>
    </w:p>
    <w:p w:rsidR="000156AA" w:rsidRPr="00922BC7" w:rsidRDefault="000156AA" w:rsidP="008622C5">
      <w:pPr>
        <w:tabs>
          <w:tab w:val="left" w:pos="567"/>
          <w:tab w:val="left" w:pos="1276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</w:p>
    <w:p w:rsidR="000156AA" w:rsidRPr="00922BC7" w:rsidRDefault="000156AA" w:rsidP="000156AA">
      <w:pPr>
        <w:tabs>
          <w:tab w:val="left" w:pos="9531"/>
        </w:tabs>
        <w:ind w:right="-108" w:firstLine="709"/>
        <w:jc w:val="both"/>
        <w:rPr>
          <w:sz w:val="28"/>
          <w:szCs w:val="28"/>
        </w:rPr>
      </w:pPr>
      <w:r w:rsidRPr="00922BC7">
        <w:rPr>
          <w:rFonts w:eastAsia="Calibri"/>
          <w:sz w:val="28"/>
          <w:szCs w:val="28"/>
        </w:rPr>
        <w:t>Прогнозирование налога на доходы физических лиц производится с</w:t>
      </w:r>
      <w:r w:rsidRPr="00922BC7">
        <w:rPr>
          <w:sz w:val="28"/>
          <w:szCs w:val="28"/>
        </w:rPr>
        <w:t> </w:t>
      </w:r>
      <w:r w:rsidRPr="00922BC7">
        <w:rPr>
          <w:rFonts w:eastAsia="Calibri"/>
          <w:sz w:val="28"/>
          <w:szCs w:val="28"/>
        </w:rPr>
        <w:t>учетом главы 23 «Налог на доходы физических лиц» части второй Налогового кодекса Российской Федерации, Бюджетного кодекса Российской Федерации</w:t>
      </w:r>
      <w:r w:rsidR="00740E36" w:rsidRPr="00922BC7">
        <w:rPr>
          <w:sz w:val="28"/>
          <w:szCs w:val="28"/>
        </w:rPr>
        <w:t xml:space="preserve">. </w:t>
      </w:r>
    </w:p>
    <w:p w:rsidR="00635304" w:rsidRPr="00295C12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C12">
        <w:rPr>
          <w:rFonts w:eastAsia="Calibri"/>
          <w:sz w:val="28"/>
          <w:szCs w:val="28"/>
          <w:lang w:eastAsia="en-US"/>
        </w:rPr>
        <w:t>Для расчета прогнозных поступлений налога на доходы физических лиц используются:</w:t>
      </w:r>
    </w:p>
    <w:p w:rsidR="00E372E8" w:rsidRPr="00295C12" w:rsidRDefault="00287272" w:rsidP="00E372E8">
      <w:pPr>
        <w:pStyle w:val="ad"/>
        <w:numPr>
          <w:ilvl w:val="0"/>
          <w:numId w:val="9"/>
        </w:num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295C12">
        <w:rPr>
          <w:rFonts w:eastAsia="Calibri"/>
          <w:sz w:val="28"/>
          <w:szCs w:val="28"/>
          <w:lang w:eastAsia="en-US"/>
        </w:rPr>
        <w:t xml:space="preserve">Отчет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Межрайонной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>инспекции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 Федеральной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налоговой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>службы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 № 9 </w:t>
      </w:r>
    </w:p>
    <w:p w:rsidR="00E372E8" w:rsidRPr="00295C12" w:rsidRDefault="00287272" w:rsidP="00E372E8">
      <w:pPr>
        <w:pStyle w:val="ad"/>
        <w:ind w:left="0"/>
        <w:jc w:val="both"/>
        <w:rPr>
          <w:rFonts w:eastAsia="Calibri"/>
          <w:sz w:val="28"/>
          <w:szCs w:val="28"/>
          <w:lang w:eastAsia="en-US"/>
        </w:rPr>
      </w:pPr>
      <w:r w:rsidRPr="00295C12">
        <w:rPr>
          <w:rFonts w:eastAsia="Calibri"/>
          <w:sz w:val="28"/>
          <w:szCs w:val="28"/>
          <w:lang w:eastAsia="en-US"/>
        </w:rPr>
        <w:t>по Кемеровской области за отчетный год по форме № 1-НМ;</w:t>
      </w:r>
    </w:p>
    <w:p w:rsidR="00E372E8" w:rsidRPr="00295C12" w:rsidRDefault="00635304" w:rsidP="00E372E8">
      <w:pPr>
        <w:pStyle w:val="ad"/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r w:rsidRPr="00295C12">
        <w:rPr>
          <w:rFonts w:eastAsia="Calibri"/>
          <w:sz w:val="28"/>
          <w:szCs w:val="28"/>
          <w:lang w:eastAsia="en-US"/>
        </w:rPr>
        <w:t xml:space="preserve">Отчет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="00934669" w:rsidRPr="00295C12">
        <w:rPr>
          <w:rFonts w:eastAsia="Calibri"/>
          <w:sz w:val="28"/>
          <w:szCs w:val="28"/>
          <w:lang w:eastAsia="en-US"/>
        </w:rPr>
        <w:t xml:space="preserve">Межрайонной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="00934669" w:rsidRPr="00295C12">
        <w:rPr>
          <w:rFonts w:eastAsia="Calibri"/>
          <w:sz w:val="28"/>
          <w:szCs w:val="28"/>
          <w:lang w:eastAsia="en-US"/>
        </w:rPr>
        <w:t xml:space="preserve">инспекции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Федеральной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налоговой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Pr="00295C12">
        <w:rPr>
          <w:rFonts w:eastAsia="Calibri"/>
          <w:sz w:val="28"/>
          <w:szCs w:val="28"/>
          <w:lang w:eastAsia="en-US"/>
        </w:rPr>
        <w:t xml:space="preserve">службы </w:t>
      </w:r>
      <w:r w:rsidR="00E372E8" w:rsidRPr="00295C12">
        <w:rPr>
          <w:rFonts w:eastAsia="Calibri"/>
          <w:sz w:val="28"/>
          <w:szCs w:val="28"/>
          <w:lang w:eastAsia="en-US"/>
        </w:rPr>
        <w:t xml:space="preserve"> </w:t>
      </w:r>
      <w:r w:rsidR="00934669" w:rsidRPr="00295C12">
        <w:rPr>
          <w:rFonts w:eastAsia="Calibri"/>
          <w:sz w:val="28"/>
          <w:szCs w:val="28"/>
          <w:lang w:eastAsia="en-US"/>
        </w:rPr>
        <w:t>№ 9</w:t>
      </w:r>
      <w:r w:rsidRPr="00295C12">
        <w:rPr>
          <w:rFonts w:eastAsia="Calibri"/>
          <w:sz w:val="28"/>
          <w:szCs w:val="28"/>
          <w:lang w:eastAsia="en-US"/>
        </w:rPr>
        <w:t xml:space="preserve"> </w:t>
      </w:r>
    </w:p>
    <w:p w:rsidR="00E372E8" w:rsidRPr="00295C12" w:rsidRDefault="00635304" w:rsidP="00E372E8">
      <w:pPr>
        <w:pStyle w:val="ad"/>
        <w:ind w:left="0"/>
        <w:jc w:val="both"/>
        <w:rPr>
          <w:rFonts w:eastAsia="Calibri"/>
          <w:sz w:val="28"/>
          <w:szCs w:val="28"/>
          <w:lang w:eastAsia="en-US"/>
        </w:rPr>
      </w:pPr>
      <w:r w:rsidRPr="00295C12">
        <w:rPr>
          <w:rFonts w:eastAsia="Calibri"/>
          <w:sz w:val="28"/>
          <w:szCs w:val="28"/>
          <w:lang w:eastAsia="en-US"/>
        </w:rPr>
        <w:t>по Кемеровской области за отчетный год по форме № 5-НДФЛ;</w:t>
      </w:r>
    </w:p>
    <w:p w:rsidR="00635304" w:rsidRPr="00E372E8" w:rsidRDefault="00E372E8" w:rsidP="00E372E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 </w:t>
      </w:r>
      <w:r w:rsidR="00635304" w:rsidRPr="00E372E8">
        <w:rPr>
          <w:rFonts w:eastAsia="Calibri"/>
          <w:bCs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Pr="00E372E8">
        <w:rPr>
          <w:sz w:val="28"/>
          <w:szCs w:val="28"/>
        </w:rPr>
        <w:t>Яшкинского</w:t>
      </w:r>
      <w:proofErr w:type="spellEnd"/>
      <w:r w:rsidRPr="00E372E8">
        <w:rPr>
          <w:sz w:val="28"/>
          <w:szCs w:val="28"/>
        </w:rPr>
        <w:t xml:space="preserve"> </w:t>
      </w:r>
      <w:proofErr w:type="spellStart"/>
      <w:proofErr w:type="gramStart"/>
      <w:r w:rsidR="0082023F" w:rsidRPr="00E372E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="0082023F" w:rsidRPr="00E372E8">
        <w:rPr>
          <w:sz w:val="28"/>
          <w:szCs w:val="28"/>
        </w:rPr>
        <w:t>ного</w:t>
      </w:r>
      <w:proofErr w:type="spellEnd"/>
      <w:proofErr w:type="gramEnd"/>
      <w:r w:rsidR="00295C12">
        <w:rPr>
          <w:sz w:val="28"/>
          <w:szCs w:val="28"/>
        </w:rPr>
        <w:t xml:space="preserve"> </w:t>
      </w:r>
      <w:r w:rsidR="00FF1B39" w:rsidRPr="00E372E8">
        <w:rPr>
          <w:sz w:val="28"/>
          <w:szCs w:val="28"/>
        </w:rPr>
        <w:t>округа</w:t>
      </w:r>
      <w:r w:rsidR="00295C12">
        <w:rPr>
          <w:sz w:val="28"/>
          <w:szCs w:val="28"/>
        </w:rPr>
        <w:t xml:space="preserve"> </w:t>
      </w:r>
      <w:r w:rsidR="00635304" w:rsidRPr="00E372E8">
        <w:rPr>
          <w:rFonts w:eastAsia="Calibri"/>
          <w:bCs/>
          <w:sz w:val="28"/>
          <w:szCs w:val="28"/>
          <w:lang w:eastAsia="en-US"/>
        </w:rPr>
        <w:t>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др.).</w:t>
      </w:r>
    </w:p>
    <w:p w:rsidR="004403F0" w:rsidRPr="00922BC7" w:rsidRDefault="004403F0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Расчет прогнозных поступлений налога на доходы физических лиц производится по следующим формулам: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 = 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1</w:t>
      </w:r>
      <w:r w:rsidRPr="00922BC7">
        <w:rPr>
          <w:rFonts w:eastAsia="Calibri"/>
          <w:sz w:val="28"/>
          <w:szCs w:val="28"/>
          <w:lang w:eastAsia="en-US"/>
        </w:rPr>
        <w:t xml:space="preserve"> + 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922BC7">
        <w:rPr>
          <w:rFonts w:eastAsia="Calibri"/>
          <w:sz w:val="28"/>
          <w:szCs w:val="28"/>
          <w:lang w:eastAsia="en-US"/>
        </w:rPr>
        <w:t xml:space="preserve"> + … + 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proofErr w:type="gramStart"/>
      <w:r w:rsidRPr="00922BC7">
        <w:rPr>
          <w:rFonts w:eastAsia="Calibri"/>
          <w:sz w:val="28"/>
          <w:szCs w:val="28"/>
          <w:lang w:eastAsia="en-US"/>
        </w:rPr>
        <w:t xml:space="preserve"> + Д</w:t>
      </w:r>
      <w:proofErr w:type="gramEnd"/>
      <w:r w:rsidRPr="00922BC7">
        <w:rPr>
          <w:rFonts w:eastAsia="Calibri"/>
          <w:sz w:val="28"/>
          <w:szCs w:val="28"/>
          <w:lang w:eastAsia="en-US"/>
        </w:rPr>
        <w:t>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 – прогноз поступлений налога на доходы физических лиц;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Д – дополнительные (выпадающие) доходы </w:t>
      </w:r>
      <w:r w:rsidR="00295C12">
        <w:rPr>
          <w:rFonts w:eastAsia="Calibri"/>
          <w:sz w:val="28"/>
          <w:szCs w:val="28"/>
          <w:lang w:eastAsia="en-US"/>
        </w:rPr>
        <w:t xml:space="preserve">бюджета  округа </w:t>
      </w:r>
      <w:r w:rsidRPr="00922BC7">
        <w:rPr>
          <w:rFonts w:eastAsia="Calibri"/>
          <w:sz w:val="28"/>
          <w:szCs w:val="28"/>
          <w:lang w:eastAsia="en-US"/>
        </w:rPr>
        <w:t>в связи с изменением налогового и (или) бюджетного законодательства.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= [(ФОТ </w:t>
      </w:r>
      <w:r w:rsidR="003C27DC" w:rsidRPr="00922BC7">
        <w:rPr>
          <w:rFonts w:eastAsia="Calibri"/>
          <w:sz w:val="28"/>
          <w:szCs w:val="28"/>
          <w:lang w:eastAsia="en-US"/>
        </w:rPr>
        <w:t>–</w:t>
      </w:r>
      <w:r w:rsidRPr="00922BC7">
        <w:rPr>
          <w:rFonts w:eastAsia="Calibri"/>
          <w:sz w:val="28"/>
          <w:szCs w:val="28"/>
          <w:lang w:eastAsia="en-US"/>
        </w:rPr>
        <w:t xml:space="preserve"> НВ</w:t>
      </w:r>
      <w:r w:rsidR="003C27DC" w:rsidRPr="00922BC7">
        <w:rPr>
          <w:rFonts w:eastAsia="Calibri"/>
          <w:sz w:val="28"/>
          <w:szCs w:val="28"/>
          <w:lang w:eastAsia="en-US"/>
        </w:rPr>
        <w:t>)</w:t>
      </w:r>
      <w:r w:rsidRPr="00922BC7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ндфл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1</w:t>
      </w:r>
      <w:r w:rsidRPr="00922BC7">
        <w:rPr>
          <w:rFonts w:eastAsia="Calibri"/>
          <w:sz w:val="28"/>
          <w:szCs w:val="28"/>
          <w:lang w:eastAsia="en-US"/>
        </w:rPr>
        <w:t>] х Норм,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облагаемых по ставке 13 %;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ФОТ – прогноз фонда оплаты труда;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НВ – налоговые вычеты (необлагаемый ФОТ) в соответствии с действующим законодательством;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922BC7">
        <w:rPr>
          <w:rFonts w:eastAsia="Calibri"/>
          <w:sz w:val="28"/>
          <w:szCs w:val="28"/>
          <w:lang w:val="en-US" w:eastAsia="en-US"/>
        </w:rPr>
        <w:lastRenderedPageBreak/>
        <w:t>i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ндфл</w:t>
      </w:r>
      <w:proofErr w:type="spellEnd"/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индекс  роста  фонда  оплаты  труда работников  крупных  и  средних  предприятий и организаций в соответствии с прогнозом социально-экономического развития </w:t>
      </w:r>
      <w:proofErr w:type="spellStart"/>
      <w:r w:rsidR="0082023F" w:rsidRPr="00922BC7">
        <w:rPr>
          <w:rFonts w:eastAsia="Calibri"/>
          <w:sz w:val="28"/>
          <w:szCs w:val="28"/>
          <w:lang w:eastAsia="en-US"/>
        </w:rPr>
        <w:t>Яшкинского</w:t>
      </w:r>
      <w:proofErr w:type="spellEnd"/>
      <w:r w:rsidR="0082023F" w:rsidRPr="00922BC7">
        <w:rPr>
          <w:rFonts w:eastAsia="Calibri"/>
          <w:sz w:val="28"/>
          <w:szCs w:val="28"/>
          <w:lang w:eastAsia="en-US"/>
        </w:rPr>
        <w:t xml:space="preserve"> </w:t>
      </w:r>
      <w:r w:rsidR="00B10083">
        <w:rPr>
          <w:rFonts w:eastAsia="Calibri"/>
          <w:sz w:val="28"/>
          <w:szCs w:val="28"/>
          <w:lang w:eastAsia="en-US"/>
        </w:rPr>
        <w:t>округа</w:t>
      </w:r>
      <w:r w:rsidRPr="00922BC7">
        <w:rPr>
          <w:rFonts w:eastAsia="Calibri"/>
          <w:sz w:val="28"/>
          <w:szCs w:val="28"/>
          <w:lang w:eastAsia="en-US"/>
        </w:rPr>
        <w:t>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пунктом 1 статьи 224 части второй Налогового кодекса Российской Федерации;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Норм – норматив отчислений (в процентах) от налога на доходы физических лиц, подлежащего зачислению в бюджет</w:t>
      </w:r>
      <w:r w:rsidR="0078656B" w:rsidRPr="00922BC7">
        <w:rPr>
          <w:rFonts w:eastAsia="Calibri"/>
          <w:sz w:val="28"/>
          <w:szCs w:val="28"/>
          <w:lang w:eastAsia="en-US"/>
        </w:rPr>
        <w:t xml:space="preserve"> 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округа </w:t>
      </w:r>
      <w:r w:rsidR="0078656B" w:rsidRPr="00922BC7">
        <w:rPr>
          <w:rFonts w:eastAsia="Calibri"/>
          <w:sz w:val="28"/>
          <w:szCs w:val="28"/>
          <w:lang w:eastAsia="en-US"/>
        </w:rPr>
        <w:t>(</w:t>
      </w:r>
      <w:proofErr w:type="spellStart"/>
      <w:r w:rsidR="0078656B" w:rsidRPr="00922BC7">
        <w:rPr>
          <w:rFonts w:eastAsia="Calibri"/>
          <w:sz w:val="28"/>
          <w:szCs w:val="28"/>
          <w:lang w:eastAsia="en-US"/>
        </w:rPr>
        <w:t>Нбаз+Ндоп</w:t>
      </w:r>
      <w:proofErr w:type="spellEnd"/>
      <w:r w:rsidR="0078656B" w:rsidRPr="00922BC7">
        <w:rPr>
          <w:rFonts w:eastAsia="Calibri"/>
          <w:sz w:val="28"/>
          <w:szCs w:val="28"/>
          <w:lang w:eastAsia="en-US"/>
        </w:rPr>
        <w:t>)</w:t>
      </w:r>
      <w:r w:rsidR="009B4412" w:rsidRPr="00922BC7">
        <w:rPr>
          <w:rFonts w:eastAsia="Calibri"/>
          <w:sz w:val="28"/>
          <w:szCs w:val="28"/>
          <w:lang w:eastAsia="en-US"/>
        </w:rPr>
        <w:t>,</w:t>
      </w:r>
    </w:p>
    <w:p w:rsidR="0078656B" w:rsidRPr="00922BC7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i/>
          <w:sz w:val="28"/>
          <w:szCs w:val="28"/>
          <w:lang w:eastAsia="en-US"/>
        </w:rPr>
        <w:t>в том числе:</w:t>
      </w:r>
    </w:p>
    <w:p w:rsidR="0078656B" w:rsidRPr="00922BC7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2BC7">
        <w:rPr>
          <w:rFonts w:eastAsia="Calibri"/>
          <w:sz w:val="28"/>
          <w:szCs w:val="28"/>
          <w:lang w:eastAsia="en-US"/>
        </w:rPr>
        <w:t>Нбаз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– базовый норматив отчислений налога на доходы физических лиц;</w:t>
      </w:r>
    </w:p>
    <w:p w:rsidR="0078656B" w:rsidRPr="00922BC7" w:rsidRDefault="0078656B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2BC7">
        <w:rPr>
          <w:rFonts w:eastAsia="Calibri"/>
          <w:sz w:val="28"/>
          <w:szCs w:val="28"/>
          <w:lang w:eastAsia="en-US"/>
        </w:rPr>
        <w:t>Ндоп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– дополнительный норматив отчислений налога на доходы физических лиц;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= 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922BC7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922BC7"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лиц, с доходов, облагаемых по ставке 9 %;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объем доходов, полученных физическими лицами, являющимися налоговыми резидентами РФ в виде дивидендов от долевого участия в деятельности организаций, с доходов, полученных в виде процентов по облигациям с ипотечным покрытием, эмитированным до 1 января 2007 года;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922BC7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потребительских цен;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пунктами 4, 5              статьи 224 части второй Налогового кодекса Российской Федерации.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= 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РФ, в виде дивидендов от долевого участия в деятельности организаций, а также доходов, в отношении которых применяются налоговые ставки, установленные в Соглашениях об 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избежании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двойного налогообложения;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абзацем 2 пункта 3              статьи 224 части второй Налогового кодекса Российской Федерации.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= 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922BC7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922BC7"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РФ;</w:t>
      </w:r>
      <w:r w:rsidRPr="00922BC7">
        <w:rPr>
          <w:rFonts w:eastAsia="Calibri"/>
          <w:sz w:val="28"/>
          <w:szCs w:val="28"/>
          <w:lang w:eastAsia="en-US"/>
        </w:rPr>
        <w:tab/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РФ;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proofErr w:type="gramStart"/>
      <w:r w:rsidRPr="00922BC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абзацем 1 пункта 3              статьи 224 части второй Налогового кодекса Российской Федерации.</w:t>
      </w:r>
    </w:p>
    <w:p w:rsidR="00635304" w:rsidRPr="00922BC7" w:rsidRDefault="00635304" w:rsidP="00635304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lastRenderedPageBreak/>
        <w:t>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= 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922BC7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х Норм, где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НДФЛ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налога на доходы физических лиц с доходов, облагаемых по ставке 35%;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– объем доходов за отчетный период,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средств;</w:t>
      </w:r>
    </w:p>
    <w:p w:rsidR="00635304" w:rsidRPr="00922BC7" w:rsidRDefault="00635304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5</w:t>
      </w:r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пунктом 2</w:t>
      </w:r>
      <w:r w:rsidR="009D056A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>статьи 224 части второй Налогового кодекса Российской Федерации.</w:t>
      </w:r>
    </w:p>
    <w:p w:rsidR="003C241D" w:rsidRPr="00922BC7" w:rsidRDefault="003C241D" w:rsidP="0063530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2471" w:rsidRPr="00922BC7" w:rsidRDefault="00812471" w:rsidP="003C241D">
      <w:pPr>
        <w:pStyle w:val="ad"/>
        <w:numPr>
          <w:ilvl w:val="1"/>
          <w:numId w:val="7"/>
        </w:numPr>
        <w:tabs>
          <w:tab w:val="left" w:pos="567"/>
        </w:tabs>
        <w:ind w:left="1485"/>
        <w:jc w:val="both"/>
        <w:rPr>
          <w:rFonts w:eastAsia="Calibri"/>
          <w:b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Акцизы</w:t>
      </w:r>
    </w:p>
    <w:p w:rsidR="00BE3224" w:rsidRPr="00922BC7" w:rsidRDefault="00BE3224" w:rsidP="00812471">
      <w:pPr>
        <w:pStyle w:val="ad"/>
        <w:tabs>
          <w:tab w:val="left" w:pos="567"/>
        </w:tabs>
        <w:ind w:left="0" w:firstLine="1429"/>
        <w:jc w:val="both"/>
        <w:rPr>
          <w:rFonts w:eastAsia="Calibri"/>
          <w:sz w:val="28"/>
          <w:szCs w:val="28"/>
          <w:lang w:eastAsia="en-US"/>
        </w:rPr>
      </w:pPr>
    </w:p>
    <w:p w:rsidR="00ED01E3" w:rsidRPr="00922BC7" w:rsidRDefault="00812471" w:rsidP="00812471">
      <w:pPr>
        <w:pStyle w:val="ad"/>
        <w:tabs>
          <w:tab w:val="left" w:pos="567"/>
        </w:tabs>
        <w:ind w:left="0" w:firstLine="142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rFonts w:eastAsia="Calibri"/>
          <w:sz w:val="28"/>
          <w:szCs w:val="28"/>
          <w:lang w:eastAsia="en-US"/>
        </w:rPr>
        <w:t>Прогноз поступлений акцизов на нефтепродукты рассчитывается отдельно по акцизам на дизельное топливо, акцизам на моторные масла для дизельных и (или) карбюраторных (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 w:rsidRPr="00922BC7">
        <w:rPr>
          <w:rFonts w:eastAsia="Calibri"/>
          <w:sz w:val="28"/>
          <w:szCs w:val="28"/>
          <w:lang w:eastAsia="en-US"/>
        </w:rPr>
        <w:t>) двигателей, акцизам на автомобильный бензин, акцизам на прямогонный бензин, исходя из ожидаемой оценки поступлений акцизов в текущем году, ставок акцизов по каждому виду подакцизных товаров, с учетом норматива перечисления в УФК по Кемеровской области</w:t>
      </w:r>
      <w:r w:rsidR="009D056A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>и норматива зачисления в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бюджет 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Яшкинского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FF1B39" w:rsidRPr="00922BC7">
        <w:rPr>
          <w:rFonts w:eastAsia="Calibri"/>
          <w:sz w:val="28"/>
          <w:szCs w:val="28"/>
          <w:lang w:eastAsia="en-US"/>
        </w:rPr>
        <w:t>округа</w:t>
      </w:r>
      <w:r w:rsidRPr="00922BC7">
        <w:rPr>
          <w:rFonts w:eastAsia="Calibri"/>
          <w:sz w:val="28"/>
          <w:szCs w:val="28"/>
          <w:lang w:eastAsia="en-US"/>
        </w:rPr>
        <w:t xml:space="preserve"> в зависимости от протяженности автомобильных дорог. </w:t>
      </w:r>
    </w:p>
    <w:p w:rsidR="004C047B" w:rsidRPr="00922BC7" w:rsidRDefault="00812471" w:rsidP="00812471">
      <w:pPr>
        <w:pStyle w:val="ad"/>
        <w:tabs>
          <w:tab w:val="left" w:pos="567"/>
        </w:tabs>
        <w:ind w:left="0" w:firstLine="142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Данный прогноз ежегодно предоставляется Управлением Федерального казначейства по Кемеровской области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 xml:space="preserve">в финансовое управление по 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Яшкинскому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району и используется для составления проекта бюджета 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Яшкинского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FF1B39" w:rsidRPr="00922BC7">
        <w:rPr>
          <w:rFonts w:eastAsia="Calibri"/>
          <w:sz w:val="28"/>
          <w:szCs w:val="28"/>
          <w:lang w:eastAsia="en-US"/>
        </w:rPr>
        <w:t>округа</w:t>
      </w:r>
      <w:r w:rsidRPr="00922BC7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812471" w:rsidRPr="00922BC7" w:rsidRDefault="00812471" w:rsidP="00812471">
      <w:pPr>
        <w:pStyle w:val="ad"/>
        <w:tabs>
          <w:tab w:val="left" w:pos="567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3C241D" w:rsidRPr="00922BC7" w:rsidRDefault="003A371A" w:rsidP="003A371A">
      <w:pPr>
        <w:pStyle w:val="ad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Налог, взимаемый в связи с применением упрощенной системы налогообложения</w:t>
      </w:r>
    </w:p>
    <w:p w:rsidR="00B91949" w:rsidRPr="00922BC7" w:rsidRDefault="00B91949" w:rsidP="00B91949">
      <w:pPr>
        <w:pStyle w:val="ad"/>
        <w:tabs>
          <w:tab w:val="left" w:pos="567"/>
        </w:tabs>
        <w:ind w:left="1485"/>
        <w:jc w:val="both"/>
        <w:rPr>
          <w:rFonts w:eastAsia="Calibri"/>
          <w:sz w:val="28"/>
          <w:szCs w:val="28"/>
          <w:lang w:eastAsia="en-US"/>
        </w:rPr>
      </w:pPr>
    </w:p>
    <w:p w:rsidR="000156AA" w:rsidRPr="00922BC7" w:rsidRDefault="000156AA" w:rsidP="000156AA">
      <w:pPr>
        <w:tabs>
          <w:tab w:val="left" w:pos="993"/>
          <w:tab w:val="left" w:pos="9531"/>
        </w:tabs>
        <w:ind w:right="-108"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Прогнозирование налога, взимаемого в связи с применением упрощенной системы налогообложения, про</w:t>
      </w:r>
      <w:r w:rsidR="00FF1B39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>водится с учетом главы 26.2 «Упрощенная система налогообложения» части второй Налогового кодекса Российской Федерации, исходя из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B91949" w:rsidRPr="00922BC7" w:rsidRDefault="00B91949" w:rsidP="00B91949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Для расчета налога, взимаемого в связи с применением упрощенной системы налогообложения, используются:</w:t>
      </w:r>
    </w:p>
    <w:p w:rsidR="00B91949" w:rsidRPr="00922BC7" w:rsidRDefault="00B91949" w:rsidP="00B91949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 № 9 по Кемеровской области за отчетный год по форме № 1-НМ;</w:t>
      </w:r>
    </w:p>
    <w:p w:rsidR="00B91949" w:rsidRPr="00922BC7" w:rsidRDefault="00B91949" w:rsidP="00B91949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5-УСН.</w:t>
      </w:r>
    </w:p>
    <w:p w:rsidR="00B91949" w:rsidRPr="00922BC7" w:rsidRDefault="00B91949" w:rsidP="00B91949">
      <w:pPr>
        <w:pStyle w:val="ad"/>
        <w:tabs>
          <w:tab w:val="left" w:pos="567"/>
        </w:tabs>
        <w:ind w:left="1485"/>
        <w:jc w:val="both"/>
        <w:rPr>
          <w:rFonts w:eastAsia="Calibri"/>
          <w:sz w:val="28"/>
          <w:szCs w:val="28"/>
          <w:lang w:eastAsia="en-US"/>
        </w:rPr>
      </w:pPr>
    </w:p>
    <w:p w:rsidR="00CD75E3" w:rsidRPr="00922BC7" w:rsidRDefault="00CD75E3" w:rsidP="00CD75E3">
      <w:pPr>
        <w:pStyle w:val="ad"/>
        <w:tabs>
          <w:tab w:val="left" w:pos="567"/>
        </w:tabs>
        <w:ind w:left="0" w:firstLine="1485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Расчет прогнозных поступлений </w:t>
      </w:r>
      <w:r w:rsidR="000F3D9F" w:rsidRPr="00922BC7">
        <w:rPr>
          <w:rFonts w:eastAsia="Calibri"/>
          <w:sz w:val="28"/>
          <w:szCs w:val="28"/>
          <w:lang w:eastAsia="en-US"/>
        </w:rPr>
        <w:t xml:space="preserve">по </w:t>
      </w:r>
      <w:r w:rsidRPr="00922BC7">
        <w:rPr>
          <w:rFonts w:eastAsia="Calibri"/>
          <w:sz w:val="28"/>
          <w:szCs w:val="28"/>
          <w:lang w:eastAsia="en-US"/>
        </w:rPr>
        <w:t>налогу, взимаемому в связи с применением упрощенной системы налогообложения, на очередной финансовый год осуществляется по следующей формуле:</w:t>
      </w:r>
    </w:p>
    <w:p w:rsidR="001D6D3F" w:rsidRPr="00922BC7" w:rsidRDefault="001D6D3F" w:rsidP="00CD75E3">
      <w:pPr>
        <w:pStyle w:val="ad"/>
        <w:tabs>
          <w:tab w:val="left" w:pos="567"/>
        </w:tabs>
        <w:ind w:left="0" w:firstLine="1485"/>
        <w:jc w:val="both"/>
        <w:rPr>
          <w:rFonts w:eastAsia="Calibri"/>
          <w:sz w:val="28"/>
          <w:szCs w:val="28"/>
          <w:lang w:eastAsia="en-US"/>
        </w:rPr>
      </w:pPr>
    </w:p>
    <w:p w:rsidR="00CD75E3" w:rsidRPr="00922BC7" w:rsidRDefault="00CD75E3" w:rsidP="00CD75E3">
      <w:pPr>
        <w:pStyle w:val="ad"/>
        <w:tabs>
          <w:tab w:val="left" w:pos="567"/>
        </w:tabs>
        <w:ind w:left="0" w:firstLine="1485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УСН=</w:t>
      </w:r>
      <w:r w:rsidR="002459EC" w:rsidRPr="00922BC7">
        <w:rPr>
          <w:rFonts w:eastAsia="Calibri"/>
          <w:sz w:val="28"/>
          <w:szCs w:val="28"/>
          <w:lang w:eastAsia="en-US"/>
        </w:rPr>
        <w:t>((</w:t>
      </w:r>
      <w:proofErr w:type="spellStart"/>
      <w:r w:rsidRPr="00922BC7">
        <w:rPr>
          <w:rFonts w:eastAsia="Calibri"/>
          <w:sz w:val="28"/>
          <w:szCs w:val="28"/>
          <w:lang w:eastAsia="en-US"/>
        </w:rPr>
        <w:t>УСНд+УС</w:t>
      </w:r>
      <w:proofErr w:type="gramStart"/>
      <w:r w:rsidRPr="00922BC7">
        <w:rPr>
          <w:rFonts w:eastAsia="Calibri"/>
          <w:sz w:val="28"/>
          <w:szCs w:val="28"/>
          <w:lang w:eastAsia="en-US"/>
        </w:rPr>
        <w:t>Н</w:t>
      </w:r>
      <w:proofErr w:type="spellEnd"/>
      <w:r w:rsidR="00A02CF0" w:rsidRPr="00922BC7">
        <w:rPr>
          <w:rFonts w:eastAsia="Calibri"/>
          <w:sz w:val="24"/>
          <w:szCs w:val="24"/>
          <w:lang w:eastAsia="en-US"/>
        </w:rPr>
        <w:t>(</w:t>
      </w:r>
      <w:proofErr w:type="gramEnd"/>
      <w:r w:rsidRPr="00922BC7">
        <w:rPr>
          <w:rFonts w:eastAsia="Calibri"/>
          <w:sz w:val="28"/>
          <w:szCs w:val="28"/>
          <w:lang w:eastAsia="en-US"/>
        </w:rPr>
        <w:t>д-р</w:t>
      </w:r>
      <w:r w:rsidR="00A02CF0" w:rsidRPr="00922BC7">
        <w:rPr>
          <w:rFonts w:eastAsia="Calibri"/>
          <w:sz w:val="24"/>
          <w:szCs w:val="24"/>
          <w:lang w:eastAsia="en-US"/>
        </w:rPr>
        <w:t>)</w:t>
      </w:r>
      <w:r w:rsidR="002459EC" w:rsidRPr="00922BC7">
        <w:rPr>
          <w:rFonts w:eastAsia="Calibri"/>
          <w:sz w:val="24"/>
          <w:szCs w:val="24"/>
          <w:lang w:eastAsia="en-US"/>
        </w:rPr>
        <w:t>)</w:t>
      </w:r>
      <w:r w:rsidR="00F4201D" w:rsidRPr="00922BC7">
        <w:rPr>
          <w:rFonts w:eastAsia="Calibri"/>
          <w:sz w:val="24"/>
          <w:szCs w:val="24"/>
          <w:lang w:eastAsia="en-US"/>
        </w:rPr>
        <w:t xml:space="preserve"> </w:t>
      </w:r>
      <w:r w:rsidR="00F4201D" w:rsidRPr="00922BC7">
        <w:rPr>
          <w:rFonts w:eastAsia="Calibri"/>
          <w:sz w:val="28"/>
          <w:szCs w:val="28"/>
          <w:lang w:eastAsia="en-US"/>
        </w:rPr>
        <w:t>х</w:t>
      </w:r>
      <w:r w:rsidR="002459EC" w:rsidRPr="00922BC7">
        <w:rPr>
          <w:iCs/>
          <w:snapToGrid w:val="0"/>
          <w:sz w:val="28"/>
          <w:szCs w:val="28"/>
        </w:rPr>
        <w:t xml:space="preserve"> </w:t>
      </w:r>
      <w:r w:rsidR="006E0F9B" w:rsidRPr="00922BC7">
        <w:rPr>
          <w:iCs/>
          <w:snapToGrid w:val="0"/>
          <w:sz w:val="28"/>
          <w:szCs w:val="28"/>
        </w:rPr>
        <w:t>Кс</w:t>
      </w:r>
      <w:r w:rsidR="00F4201D" w:rsidRPr="00922BC7">
        <w:rPr>
          <w:iCs/>
          <w:snapToGrid w:val="0"/>
          <w:sz w:val="28"/>
          <w:szCs w:val="28"/>
        </w:rPr>
        <w:t xml:space="preserve">+/– Д) х </w:t>
      </w:r>
      <w:r w:rsidR="002459EC" w:rsidRPr="00922BC7">
        <w:rPr>
          <w:iCs/>
          <w:snapToGrid w:val="0"/>
          <w:sz w:val="28"/>
          <w:szCs w:val="28"/>
        </w:rPr>
        <w:t>Норм</w:t>
      </w:r>
      <w:r w:rsidR="00587186" w:rsidRPr="00922BC7">
        <w:rPr>
          <w:rFonts w:eastAsia="Calibri"/>
          <w:sz w:val="28"/>
          <w:szCs w:val="28"/>
          <w:lang w:eastAsia="en-US"/>
        </w:rPr>
        <w:t>, где</w:t>
      </w:r>
    </w:p>
    <w:p w:rsidR="00587186" w:rsidRPr="00922BC7" w:rsidRDefault="00587186" w:rsidP="00587186">
      <w:pPr>
        <w:pStyle w:val="ad"/>
        <w:tabs>
          <w:tab w:val="left" w:pos="567"/>
        </w:tabs>
        <w:ind w:left="0" w:firstLine="851"/>
        <w:rPr>
          <w:rFonts w:eastAsia="Calibri"/>
          <w:sz w:val="28"/>
          <w:szCs w:val="28"/>
          <w:lang w:eastAsia="en-US"/>
        </w:rPr>
      </w:pPr>
    </w:p>
    <w:p w:rsidR="00291C9B" w:rsidRPr="00922BC7" w:rsidRDefault="00587186" w:rsidP="00587186">
      <w:pPr>
        <w:pStyle w:val="ad"/>
        <w:tabs>
          <w:tab w:val="left" w:pos="567"/>
        </w:tabs>
        <w:ind w:left="0" w:firstLine="851"/>
        <w:jc w:val="both"/>
        <w:rPr>
          <w:sz w:val="28"/>
          <w:szCs w:val="28"/>
        </w:rPr>
      </w:pPr>
      <w:proofErr w:type="spellStart"/>
      <w:r w:rsidRPr="00922BC7">
        <w:rPr>
          <w:rFonts w:eastAsia="Calibri"/>
          <w:sz w:val="28"/>
          <w:szCs w:val="28"/>
          <w:lang w:eastAsia="en-US"/>
        </w:rPr>
        <w:t>УСНд</w:t>
      </w:r>
      <w:proofErr w:type="spellEnd"/>
      <w:r w:rsidRPr="00922BC7">
        <w:rPr>
          <w:rFonts w:eastAsia="Calibri"/>
          <w:sz w:val="28"/>
          <w:szCs w:val="28"/>
          <w:lang w:eastAsia="en-US"/>
        </w:rPr>
        <w:t xml:space="preserve">  – </w:t>
      </w:r>
      <w:r w:rsidR="002459EC" w:rsidRPr="00922BC7">
        <w:rPr>
          <w:sz w:val="28"/>
          <w:szCs w:val="28"/>
        </w:rPr>
        <w:t>сумма налога, взимаемого в связи с применением упрощенной системы налогообложения с налогоплательщиков, выбравших в</w:t>
      </w:r>
      <w:r w:rsidR="002459EC" w:rsidRPr="00922BC7">
        <w:rPr>
          <w:sz w:val="28"/>
          <w:szCs w:val="28"/>
          <w:lang w:val="en-US"/>
        </w:rPr>
        <w:t> </w:t>
      </w:r>
      <w:r w:rsidR="002459EC" w:rsidRPr="00922BC7">
        <w:rPr>
          <w:sz w:val="28"/>
          <w:szCs w:val="28"/>
        </w:rPr>
        <w:t>качестве</w:t>
      </w:r>
      <w:r w:rsidR="002459EC" w:rsidRPr="00922BC7">
        <w:rPr>
          <w:sz w:val="28"/>
          <w:szCs w:val="28"/>
          <w:lang w:val="en-US"/>
        </w:rPr>
        <w:t> </w:t>
      </w:r>
      <w:r w:rsidR="002459EC" w:rsidRPr="00922BC7">
        <w:rPr>
          <w:sz w:val="28"/>
          <w:szCs w:val="28"/>
        </w:rPr>
        <w:t>объекта налогообложения доходы, сформированная исходя из</w:t>
      </w:r>
      <w:r w:rsidR="002459EC" w:rsidRPr="00922BC7">
        <w:rPr>
          <w:sz w:val="28"/>
          <w:szCs w:val="28"/>
          <w:lang w:val="en-US"/>
        </w:rPr>
        <w:t> </w:t>
      </w:r>
      <w:r w:rsidR="002459EC" w:rsidRPr="00922BC7">
        <w:rPr>
          <w:sz w:val="28"/>
          <w:szCs w:val="28"/>
        </w:rPr>
        <w:t>статистической налоговой отчетности по налоговой базе, структуре начислений за отчетный период</w:t>
      </w:r>
      <w:r w:rsidR="00291C9B" w:rsidRPr="00922BC7">
        <w:rPr>
          <w:sz w:val="28"/>
          <w:szCs w:val="28"/>
        </w:rPr>
        <w:t>;</w:t>
      </w:r>
      <w:r w:rsidR="002459EC" w:rsidRPr="00922BC7">
        <w:rPr>
          <w:sz w:val="28"/>
          <w:szCs w:val="28"/>
        </w:rPr>
        <w:t xml:space="preserve"> </w:t>
      </w:r>
    </w:p>
    <w:p w:rsidR="00587186" w:rsidRPr="00922BC7" w:rsidRDefault="00587186" w:rsidP="00587186">
      <w:pPr>
        <w:pStyle w:val="ad"/>
        <w:tabs>
          <w:tab w:val="left" w:pos="567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УС</w:t>
      </w:r>
      <w:proofErr w:type="gramStart"/>
      <w:r w:rsidRPr="00922BC7">
        <w:rPr>
          <w:rFonts w:eastAsia="Calibri"/>
          <w:sz w:val="28"/>
          <w:szCs w:val="28"/>
          <w:lang w:eastAsia="en-US"/>
        </w:rPr>
        <w:t>Н</w:t>
      </w:r>
      <w:r w:rsidR="00CE5627" w:rsidRPr="00922BC7">
        <w:rPr>
          <w:rFonts w:eastAsia="Calibri"/>
          <w:sz w:val="28"/>
          <w:szCs w:val="28"/>
          <w:lang w:eastAsia="en-US"/>
        </w:rPr>
        <w:t>(</w:t>
      </w:r>
      <w:proofErr w:type="gramEnd"/>
      <w:r w:rsidRPr="00922BC7">
        <w:rPr>
          <w:rFonts w:eastAsia="Calibri"/>
          <w:sz w:val="28"/>
          <w:szCs w:val="28"/>
          <w:lang w:eastAsia="en-US"/>
        </w:rPr>
        <w:t>д-р</w:t>
      </w:r>
      <w:r w:rsidR="00CE5627" w:rsidRPr="00922BC7">
        <w:rPr>
          <w:rFonts w:eastAsia="Calibri"/>
          <w:sz w:val="24"/>
          <w:szCs w:val="24"/>
          <w:lang w:eastAsia="en-US"/>
        </w:rPr>
        <w:t>)</w:t>
      </w:r>
      <w:r w:rsidRPr="00922BC7">
        <w:rPr>
          <w:rFonts w:eastAsia="Calibri"/>
          <w:sz w:val="28"/>
          <w:szCs w:val="28"/>
          <w:lang w:eastAsia="en-US"/>
        </w:rPr>
        <w:t xml:space="preserve"> – </w:t>
      </w:r>
      <w:r w:rsidR="002459EC" w:rsidRPr="00922BC7">
        <w:rPr>
          <w:sz w:val="28"/>
          <w:szCs w:val="28"/>
        </w:rPr>
        <w:t>сумма налога, взимаемого в связи с применением упрощенной системы налогообложения с налогоплательщиков, выбравших в качестве объекта налогообложения доходы, уменьшенные на величину расходов, сформированная исходя из статистической налоговой отчетности по</w:t>
      </w:r>
      <w:r w:rsidR="002459EC" w:rsidRPr="00922BC7">
        <w:rPr>
          <w:sz w:val="28"/>
          <w:szCs w:val="28"/>
          <w:lang w:val="en-US"/>
        </w:rPr>
        <w:t> </w:t>
      </w:r>
      <w:r w:rsidR="002459EC" w:rsidRPr="00922BC7">
        <w:rPr>
          <w:sz w:val="28"/>
          <w:szCs w:val="28"/>
        </w:rPr>
        <w:t>налоговой базе, структуре начислений за отчетный период</w:t>
      </w:r>
      <w:r w:rsidR="00291C9B" w:rsidRPr="00922BC7">
        <w:rPr>
          <w:sz w:val="28"/>
          <w:szCs w:val="28"/>
        </w:rPr>
        <w:t>;</w:t>
      </w:r>
      <w:r w:rsidR="002459EC" w:rsidRPr="00922BC7">
        <w:rPr>
          <w:sz w:val="28"/>
          <w:szCs w:val="28"/>
        </w:rPr>
        <w:t xml:space="preserve"> </w:t>
      </w:r>
    </w:p>
    <w:p w:rsidR="00587186" w:rsidRPr="00922BC7" w:rsidRDefault="00FC3A1D" w:rsidP="002459EC">
      <w:pPr>
        <w:pStyle w:val="ad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922BC7">
        <w:rPr>
          <w:iCs/>
          <w:snapToGrid w:val="0"/>
          <w:sz w:val="28"/>
          <w:szCs w:val="28"/>
        </w:rPr>
        <w:t>К</w:t>
      </w:r>
      <w:r w:rsidR="002459EC" w:rsidRPr="00922BC7">
        <w:rPr>
          <w:iCs/>
          <w:snapToGrid w:val="0"/>
          <w:sz w:val="28"/>
          <w:szCs w:val="28"/>
        </w:rPr>
        <w:t>с</w:t>
      </w:r>
      <w:r w:rsidR="002459EC" w:rsidRPr="00922BC7">
        <w:rPr>
          <w:iCs/>
          <w:snapToGrid w:val="0"/>
        </w:rPr>
        <w:t xml:space="preserve"> </w:t>
      </w:r>
      <w:r w:rsidR="002459EC" w:rsidRPr="00922BC7">
        <w:rPr>
          <w:iCs/>
          <w:snapToGrid w:val="0"/>
          <w:sz w:val="28"/>
          <w:szCs w:val="28"/>
        </w:rPr>
        <w:t xml:space="preserve">– </w:t>
      </w:r>
      <w:r w:rsidR="002459EC" w:rsidRPr="00922BC7">
        <w:rPr>
          <w:sz w:val="28"/>
          <w:szCs w:val="28"/>
        </w:rPr>
        <w:t xml:space="preserve">коэффициент собираемости по налогу, </w:t>
      </w:r>
      <w:r w:rsidR="002459EC" w:rsidRPr="00922BC7">
        <w:rPr>
          <w:rFonts w:eastAsia="Calibri"/>
          <w:sz w:val="28"/>
          <w:szCs w:val="28"/>
          <w:lang w:eastAsia="en-US"/>
        </w:rPr>
        <w:t>взимаемому в связи с применением упрощенной системы налогообложения</w:t>
      </w:r>
      <w:r w:rsidR="002459EC" w:rsidRPr="00922BC7">
        <w:rPr>
          <w:sz w:val="28"/>
          <w:szCs w:val="28"/>
        </w:rPr>
        <w:t>, сложившийся</w:t>
      </w:r>
      <w:r w:rsidR="00F026D6" w:rsidRPr="00922BC7">
        <w:rPr>
          <w:sz w:val="28"/>
          <w:szCs w:val="28"/>
        </w:rPr>
        <w:t xml:space="preserve"> </w:t>
      </w:r>
      <w:r w:rsidR="002459EC" w:rsidRPr="00922BC7">
        <w:rPr>
          <w:sz w:val="28"/>
          <w:szCs w:val="28"/>
        </w:rPr>
        <w:t>в предыдущий период;</w:t>
      </w:r>
    </w:p>
    <w:p w:rsidR="002459EC" w:rsidRPr="00922BC7" w:rsidRDefault="002459EC" w:rsidP="00FC3A1D">
      <w:pPr>
        <w:tabs>
          <w:tab w:val="left" w:pos="993"/>
          <w:tab w:val="left" w:pos="9531"/>
        </w:tabs>
        <w:suppressAutoHyphens/>
        <w:ind w:right="-108" w:firstLine="851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Д – </w:t>
      </w:r>
      <w:r w:rsidR="00313392" w:rsidRPr="00922BC7">
        <w:rPr>
          <w:sz w:val="28"/>
          <w:szCs w:val="28"/>
        </w:rPr>
        <w:t>дополнительные</w:t>
      </w:r>
      <w:proofErr w:type="gramStart"/>
      <w:r w:rsidR="00313392" w:rsidRPr="00922BC7">
        <w:rPr>
          <w:sz w:val="28"/>
          <w:szCs w:val="28"/>
        </w:rPr>
        <w:t xml:space="preserve"> </w:t>
      </w:r>
      <w:r w:rsidRPr="00922BC7">
        <w:rPr>
          <w:sz w:val="28"/>
          <w:szCs w:val="28"/>
        </w:rPr>
        <w:t xml:space="preserve">(+) </w:t>
      </w:r>
      <w:proofErr w:type="gramEnd"/>
      <w:r w:rsidRPr="00922BC7">
        <w:rPr>
          <w:sz w:val="28"/>
          <w:szCs w:val="28"/>
        </w:rPr>
        <w:t>или выпадающие (–) доходы по налогу, взимаемому в связи с применением упрощенной системы налогообложения, связанные с изменением налогового или бюджетного законодательства, установлением или отменой льгот, изменением иных элементов налогообложения;</w:t>
      </w:r>
    </w:p>
    <w:p w:rsidR="002459EC" w:rsidRPr="00922BC7" w:rsidRDefault="002459EC" w:rsidP="00FC3A1D">
      <w:pPr>
        <w:tabs>
          <w:tab w:val="left" w:pos="993"/>
          <w:tab w:val="left" w:pos="9531"/>
        </w:tabs>
        <w:suppressAutoHyphens/>
        <w:ind w:right="-108" w:firstLine="851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Норм – норматив отчислений от налога, взимаемого в связи с применением упрощенной системы налогообложения, в бюджет</w:t>
      </w:r>
      <w:r w:rsidR="00FF1B39" w:rsidRPr="00922BC7">
        <w:rPr>
          <w:sz w:val="28"/>
          <w:szCs w:val="28"/>
        </w:rPr>
        <w:t xml:space="preserve"> округа</w:t>
      </w:r>
      <w:r w:rsidRPr="00922BC7">
        <w:rPr>
          <w:sz w:val="28"/>
          <w:szCs w:val="28"/>
        </w:rPr>
        <w:t>.</w:t>
      </w:r>
    </w:p>
    <w:p w:rsidR="002459EC" w:rsidRPr="00922BC7" w:rsidRDefault="002459EC" w:rsidP="002459EC">
      <w:pPr>
        <w:pStyle w:val="ad"/>
        <w:tabs>
          <w:tab w:val="left" w:pos="567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667D7F" w:rsidRPr="00922BC7" w:rsidRDefault="00A61B04" w:rsidP="003824DB">
      <w:pPr>
        <w:tabs>
          <w:tab w:val="left" w:pos="567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2.</w:t>
      </w:r>
      <w:r w:rsidR="00E33B72" w:rsidRPr="00922BC7">
        <w:rPr>
          <w:rFonts w:eastAsia="Calibri"/>
          <w:b/>
          <w:sz w:val="28"/>
          <w:szCs w:val="28"/>
          <w:lang w:eastAsia="en-US"/>
        </w:rPr>
        <w:t>4</w:t>
      </w:r>
      <w:r w:rsidRPr="00922BC7">
        <w:rPr>
          <w:rFonts w:eastAsia="Calibri"/>
          <w:b/>
          <w:sz w:val="28"/>
          <w:szCs w:val="28"/>
          <w:lang w:eastAsia="en-US"/>
        </w:rPr>
        <w:t>.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b/>
          <w:sz w:val="28"/>
          <w:szCs w:val="28"/>
          <w:lang w:eastAsia="en-US"/>
        </w:rPr>
        <w:t>Единый налог на вмененный доход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5317" w:rsidRPr="00922BC7" w:rsidRDefault="009B5317" w:rsidP="009B5317">
      <w:pPr>
        <w:tabs>
          <w:tab w:val="left" w:pos="9531"/>
        </w:tabs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sz w:val="28"/>
          <w:szCs w:val="28"/>
        </w:rPr>
        <w:t>Прогнозирование единого налога на вмененный доход про</w:t>
      </w:r>
      <w:r w:rsidR="00102845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 xml:space="preserve">водится с учетом главы 26.3 </w:t>
      </w:r>
      <w:r w:rsidR="004403F0" w:rsidRPr="00922BC7">
        <w:rPr>
          <w:sz w:val="28"/>
          <w:szCs w:val="28"/>
        </w:rPr>
        <w:t xml:space="preserve">«Система налогообложения в виде единого налога на вмененный доход для отдельных видов деятельности» части второй </w:t>
      </w:r>
      <w:r w:rsidRPr="00922BC7">
        <w:rPr>
          <w:sz w:val="28"/>
          <w:szCs w:val="28"/>
        </w:rPr>
        <w:t>Налогового кодекса Российской Федерации, Бюджетного кодекса Российской Федерации, нормативными актами муниципальных образований о введении налога на территории муниципального образования, исходя из отчетных данных о фактических поступлениях налога в отчетном году, используемых для расчета ожидаемых</w:t>
      </w:r>
      <w:proofErr w:type="gramEnd"/>
      <w:r w:rsidRPr="00922BC7">
        <w:rPr>
          <w:sz w:val="28"/>
          <w:szCs w:val="28"/>
        </w:rPr>
        <w:t xml:space="preserve"> поступлений в текущем году, и приводимых к условиям прогнозируемого года.</w:t>
      </w:r>
    </w:p>
    <w:p w:rsidR="003A371A" w:rsidRPr="00922BC7" w:rsidRDefault="002B05DA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Для расчета единого налога на вмененный доход используются:</w:t>
      </w:r>
    </w:p>
    <w:p w:rsidR="003928AE" w:rsidRPr="00922BC7" w:rsidRDefault="003928AE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</w:t>
      </w:r>
      <w:r w:rsidR="00E45DFE"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1-НМ;</w:t>
      </w:r>
    </w:p>
    <w:p w:rsidR="002B05DA" w:rsidRPr="00922BC7" w:rsidRDefault="003928AE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</w:t>
      </w:r>
      <w:r w:rsidR="002B05DA" w:rsidRPr="00922BC7">
        <w:rPr>
          <w:rFonts w:eastAsia="Calibri"/>
          <w:sz w:val="28"/>
          <w:szCs w:val="28"/>
          <w:lang w:eastAsia="en-US"/>
        </w:rPr>
        <w:t>. Отчет Межрайонной инспекции Федеральной налоговой службы</w:t>
      </w:r>
      <w:r w:rsidR="00E45DFE" w:rsidRPr="00922BC7">
        <w:rPr>
          <w:rFonts w:eastAsia="Calibri"/>
          <w:sz w:val="28"/>
          <w:szCs w:val="28"/>
          <w:lang w:eastAsia="en-US"/>
        </w:rPr>
        <w:t xml:space="preserve"> </w:t>
      </w:r>
      <w:r w:rsidR="002B05DA" w:rsidRPr="00922BC7"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5-ЕНВД</w:t>
      </w:r>
      <w:r w:rsidR="00420DBE" w:rsidRPr="00922BC7">
        <w:rPr>
          <w:rFonts w:eastAsia="Calibri"/>
          <w:sz w:val="28"/>
          <w:szCs w:val="28"/>
          <w:lang w:eastAsia="en-US"/>
        </w:rPr>
        <w:t>.</w:t>
      </w:r>
    </w:p>
    <w:p w:rsidR="003928AE" w:rsidRPr="00922BC7" w:rsidRDefault="003928AE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Расчет прогнозных поступлений по </w:t>
      </w:r>
      <w:r w:rsidR="003928AE" w:rsidRPr="00922BC7">
        <w:rPr>
          <w:rFonts w:eastAsia="Calibri"/>
          <w:sz w:val="28"/>
          <w:szCs w:val="28"/>
          <w:lang w:eastAsia="en-US"/>
        </w:rPr>
        <w:t xml:space="preserve">единому </w:t>
      </w:r>
      <w:r w:rsidRPr="00922BC7">
        <w:rPr>
          <w:rFonts w:eastAsia="Calibri"/>
          <w:sz w:val="28"/>
          <w:szCs w:val="28"/>
          <w:lang w:eastAsia="en-US"/>
        </w:rPr>
        <w:t>налогу</w:t>
      </w:r>
      <w:r w:rsidR="003928AE" w:rsidRPr="00922BC7">
        <w:rPr>
          <w:rFonts w:eastAsia="Calibri"/>
          <w:sz w:val="28"/>
          <w:szCs w:val="28"/>
          <w:lang w:eastAsia="en-US"/>
        </w:rPr>
        <w:t xml:space="preserve"> на вмененный доход</w:t>
      </w:r>
      <w:r w:rsidRPr="00922BC7">
        <w:rPr>
          <w:rFonts w:eastAsia="Calibri"/>
          <w:sz w:val="28"/>
          <w:szCs w:val="28"/>
          <w:lang w:eastAsia="en-US"/>
        </w:rPr>
        <w:t xml:space="preserve"> на очередной финансовый год осуществляется по следующ</w:t>
      </w:r>
      <w:r w:rsidR="00420DBE" w:rsidRPr="00922BC7">
        <w:rPr>
          <w:rFonts w:eastAsia="Calibri"/>
          <w:sz w:val="28"/>
          <w:szCs w:val="28"/>
          <w:lang w:eastAsia="en-US"/>
        </w:rPr>
        <w:t>ей</w:t>
      </w:r>
      <w:r w:rsidRPr="00922BC7">
        <w:rPr>
          <w:rFonts w:eastAsia="Calibri"/>
          <w:sz w:val="28"/>
          <w:szCs w:val="28"/>
          <w:lang w:eastAsia="en-US"/>
        </w:rPr>
        <w:t xml:space="preserve"> формул</w:t>
      </w:r>
      <w:r w:rsidR="00420DBE" w:rsidRPr="00922BC7">
        <w:rPr>
          <w:rFonts w:eastAsia="Calibri"/>
          <w:sz w:val="28"/>
          <w:szCs w:val="28"/>
          <w:lang w:eastAsia="en-US"/>
        </w:rPr>
        <w:t>е</w:t>
      </w:r>
      <w:r w:rsidRPr="00922BC7">
        <w:rPr>
          <w:rFonts w:eastAsia="Calibri"/>
          <w:sz w:val="28"/>
          <w:szCs w:val="28"/>
          <w:lang w:eastAsia="en-US"/>
        </w:rPr>
        <w:t>:</w:t>
      </w:r>
    </w:p>
    <w:p w:rsidR="00667D7F" w:rsidRPr="00922BC7" w:rsidRDefault="00420DBE" w:rsidP="00667D7F">
      <w:pPr>
        <w:tabs>
          <w:tab w:val="left" w:pos="567"/>
        </w:tabs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ЕНВД</w:t>
      </w:r>
      <w:r w:rsidR="00667D7F" w:rsidRPr="00922BC7">
        <w:rPr>
          <w:rFonts w:eastAsia="Calibri"/>
          <w:sz w:val="28"/>
          <w:szCs w:val="28"/>
          <w:lang w:eastAsia="en-US"/>
        </w:rPr>
        <w:t xml:space="preserve"> = (НОБ</w:t>
      </w:r>
      <w:r w:rsidR="00667D7F"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="00667D7F" w:rsidRPr="00922BC7">
        <w:rPr>
          <w:rFonts w:eastAsia="Calibri"/>
          <w:sz w:val="28"/>
          <w:szCs w:val="28"/>
          <w:lang w:eastAsia="en-US"/>
        </w:rPr>
        <w:t xml:space="preserve"> х К х НС</w:t>
      </w:r>
      <w:r w:rsidR="00667D7F"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="00667D7F" w:rsidRPr="00922BC7">
        <w:rPr>
          <w:rFonts w:eastAsia="Calibri"/>
          <w:sz w:val="28"/>
          <w:szCs w:val="28"/>
          <w:lang w:eastAsia="en-US"/>
        </w:rPr>
        <w:t xml:space="preserve"> х (1 – </w:t>
      </w:r>
      <w:proofErr w:type="gramStart"/>
      <w:r w:rsidR="00667D7F" w:rsidRPr="00922BC7">
        <w:rPr>
          <w:rFonts w:eastAsia="Calibri"/>
          <w:sz w:val="28"/>
          <w:szCs w:val="28"/>
          <w:lang w:eastAsia="en-US"/>
        </w:rPr>
        <w:t>СВ</w:t>
      </w:r>
      <w:proofErr w:type="gramEnd"/>
      <w:r w:rsidR="00667D7F" w:rsidRPr="00922BC7">
        <w:rPr>
          <w:rFonts w:eastAsia="Calibri"/>
          <w:sz w:val="28"/>
          <w:szCs w:val="28"/>
          <w:lang w:eastAsia="en-US"/>
        </w:rPr>
        <w:t>) х К</w:t>
      </w:r>
      <w:r w:rsidR="00667D7F" w:rsidRPr="00922BC7">
        <w:rPr>
          <w:rFonts w:eastAsia="Calibri"/>
          <w:sz w:val="28"/>
          <w:szCs w:val="28"/>
          <w:vertAlign w:val="subscript"/>
          <w:lang w:eastAsia="en-US"/>
        </w:rPr>
        <w:t>С</w:t>
      </w:r>
      <w:r w:rsidR="00667D7F" w:rsidRPr="00922BC7">
        <w:rPr>
          <w:rFonts w:eastAsia="Calibri"/>
          <w:sz w:val="28"/>
          <w:szCs w:val="28"/>
          <w:lang w:eastAsia="en-US"/>
        </w:rPr>
        <w:t xml:space="preserve"> х Норм + Д) х 3/4 + У</w:t>
      </w:r>
      <w:r w:rsidR="00667D7F" w:rsidRPr="00922BC7">
        <w:rPr>
          <w:rFonts w:eastAsia="Calibri"/>
          <w:sz w:val="28"/>
          <w:szCs w:val="28"/>
          <w:vertAlign w:val="subscript"/>
          <w:lang w:eastAsia="en-US"/>
        </w:rPr>
        <w:t>НП</w:t>
      </w:r>
      <w:r w:rsidR="00667D7F" w:rsidRPr="00922BC7">
        <w:rPr>
          <w:rFonts w:eastAsia="Calibri"/>
          <w:sz w:val="28"/>
          <w:szCs w:val="28"/>
          <w:lang w:eastAsia="en-US"/>
        </w:rPr>
        <w:t xml:space="preserve">, где 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922BC7">
        <w:rPr>
          <w:rFonts w:eastAsia="Calibri"/>
          <w:sz w:val="28"/>
          <w:szCs w:val="28"/>
          <w:lang w:eastAsia="en-US"/>
        </w:rPr>
        <w:t xml:space="preserve"> – налоговая база по налогу</w:t>
      </w:r>
      <w:r w:rsidR="00420DBE" w:rsidRPr="00922BC7">
        <w:rPr>
          <w:rFonts w:eastAsia="Calibri"/>
          <w:sz w:val="28"/>
          <w:szCs w:val="28"/>
          <w:lang w:eastAsia="en-US"/>
        </w:rPr>
        <w:t xml:space="preserve"> (сумма исчисленного вмененного дохода)</w:t>
      </w:r>
      <w:r w:rsidRPr="00922BC7">
        <w:rPr>
          <w:rFonts w:eastAsia="Calibri"/>
          <w:sz w:val="28"/>
          <w:szCs w:val="28"/>
          <w:lang w:eastAsia="en-US"/>
        </w:rPr>
        <w:t xml:space="preserve"> за истекший налоговый период;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rFonts w:eastAsia="Calibri"/>
          <w:sz w:val="28"/>
          <w:szCs w:val="28"/>
          <w:lang w:eastAsia="en-US"/>
        </w:rPr>
        <w:lastRenderedPageBreak/>
        <w:t>К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коэффициент роста налоговой базы (</w:t>
      </w:r>
      <w:r w:rsidR="00043370" w:rsidRPr="00922BC7">
        <w:rPr>
          <w:sz w:val="28"/>
          <w:szCs w:val="28"/>
        </w:rPr>
        <w:t>К¹</w:t>
      </w:r>
      <w:r w:rsidRPr="00922BC7">
        <w:rPr>
          <w:rFonts w:eastAsia="Calibri"/>
          <w:sz w:val="28"/>
          <w:szCs w:val="28"/>
          <w:lang w:eastAsia="en-US"/>
        </w:rPr>
        <w:t>)</w:t>
      </w:r>
      <w:r w:rsidR="00043370" w:rsidRPr="00922BC7">
        <w:rPr>
          <w:rFonts w:eastAsia="Calibri"/>
          <w:sz w:val="28"/>
          <w:szCs w:val="28"/>
          <w:lang w:eastAsia="en-US"/>
        </w:rPr>
        <w:t>, где</w:t>
      </w:r>
    </w:p>
    <w:p w:rsidR="00043370" w:rsidRPr="00922BC7" w:rsidRDefault="00043370" w:rsidP="00667D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К¹</w:t>
      </w:r>
      <w:r w:rsidR="003E6114" w:rsidRPr="00922BC7">
        <w:rPr>
          <w:sz w:val="28"/>
          <w:szCs w:val="28"/>
        </w:rPr>
        <w:t>ог</w:t>
      </w:r>
      <w:r w:rsidRPr="00922BC7">
        <w:rPr>
          <w:sz w:val="28"/>
          <w:szCs w:val="28"/>
        </w:rPr>
        <w:t xml:space="preserve"> – коэффициент–дефлятор, установленный приказом Минэкономразвития на </w:t>
      </w:r>
      <w:r w:rsidR="0005797E" w:rsidRPr="00922BC7">
        <w:rPr>
          <w:sz w:val="28"/>
          <w:szCs w:val="28"/>
        </w:rPr>
        <w:t>очередной</w:t>
      </w:r>
      <w:r w:rsidRPr="00922BC7">
        <w:rPr>
          <w:sz w:val="28"/>
          <w:szCs w:val="28"/>
        </w:rPr>
        <w:t xml:space="preserve"> год,</w:t>
      </w:r>
    </w:p>
    <w:p w:rsidR="00043370" w:rsidRPr="00922BC7" w:rsidRDefault="00043370" w:rsidP="000433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К¹</w:t>
      </w:r>
      <w:r w:rsidR="003E6114" w:rsidRPr="00922BC7">
        <w:rPr>
          <w:sz w:val="28"/>
          <w:szCs w:val="28"/>
        </w:rPr>
        <w:t>тг</w:t>
      </w:r>
      <w:r w:rsidRPr="00922BC7">
        <w:rPr>
          <w:sz w:val="28"/>
          <w:szCs w:val="28"/>
        </w:rPr>
        <w:t xml:space="preserve"> – коэффициент–дефлятор, установленный приказом Минэкономразвития на </w:t>
      </w:r>
      <w:r w:rsidR="0005797E" w:rsidRPr="00922BC7">
        <w:rPr>
          <w:sz w:val="28"/>
          <w:szCs w:val="28"/>
        </w:rPr>
        <w:t>текущий год</w:t>
      </w:r>
      <w:r w:rsidR="00187EAD" w:rsidRPr="00922BC7">
        <w:rPr>
          <w:sz w:val="28"/>
          <w:szCs w:val="28"/>
        </w:rPr>
        <w:t>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</w:t>
      </w:r>
      <w:r w:rsidR="00E14AAD" w:rsidRPr="00922BC7">
        <w:rPr>
          <w:rFonts w:eastAsia="Calibri"/>
          <w:sz w:val="28"/>
          <w:szCs w:val="28"/>
          <w:lang w:eastAsia="en-US"/>
        </w:rPr>
        <w:t>в соответствии со</w:t>
      </w:r>
      <w:r w:rsidRPr="00922BC7">
        <w:rPr>
          <w:rFonts w:eastAsia="Calibri"/>
          <w:sz w:val="28"/>
          <w:szCs w:val="28"/>
          <w:lang w:eastAsia="en-US"/>
        </w:rPr>
        <w:t xml:space="preserve">              стать</w:t>
      </w:r>
      <w:r w:rsidR="00E14AAD" w:rsidRPr="00922BC7">
        <w:rPr>
          <w:rFonts w:eastAsia="Calibri"/>
          <w:sz w:val="28"/>
          <w:szCs w:val="28"/>
          <w:lang w:eastAsia="en-US"/>
        </w:rPr>
        <w:t>ей</w:t>
      </w:r>
      <w:r w:rsidRPr="00922BC7">
        <w:rPr>
          <w:rFonts w:eastAsia="Calibri"/>
          <w:sz w:val="28"/>
          <w:szCs w:val="28"/>
          <w:lang w:eastAsia="en-US"/>
        </w:rPr>
        <w:t xml:space="preserve"> 346.</w:t>
      </w:r>
      <w:r w:rsidR="00BE7AF7" w:rsidRPr="00922BC7">
        <w:rPr>
          <w:rFonts w:eastAsia="Calibri"/>
          <w:sz w:val="28"/>
          <w:szCs w:val="28"/>
          <w:lang w:eastAsia="en-US"/>
        </w:rPr>
        <w:t>31</w:t>
      </w:r>
      <w:r w:rsidRPr="00922BC7">
        <w:rPr>
          <w:rFonts w:eastAsia="Calibri"/>
          <w:sz w:val="28"/>
          <w:szCs w:val="28"/>
          <w:lang w:eastAsia="en-US"/>
        </w:rPr>
        <w:t xml:space="preserve"> части второй Налогового кодекса Российской Федерации; 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rFonts w:eastAsia="Calibri"/>
          <w:sz w:val="28"/>
          <w:szCs w:val="28"/>
          <w:lang w:eastAsia="en-US"/>
        </w:rPr>
        <w:t>СВ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доля страховых взносов в сумме исчисленного налога;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К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С</w:t>
      </w:r>
      <w:r w:rsidRPr="00922BC7">
        <w:rPr>
          <w:rFonts w:eastAsia="Calibri"/>
          <w:sz w:val="28"/>
          <w:szCs w:val="28"/>
          <w:lang w:eastAsia="en-US"/>
        </w:rPr>
        <w:t xml:space="preserve"> – коэффициент собираемости налога;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Норм – норматив </w:t>
      </w:r>
      <w:r w:rsidR="00CF3FC0" w:rsidRPr="00922BC7">
        <w:rPr>
          <w:rFonts w:eastAsia="Calibri"/>
          <w:sz w:val="28"/>
          <w:szCs w:val="28"/>
          <w:lang w:eastAsia="en-US"/>
        </w:rPr>
        <w:t>от</w:t>
      </w:r>
      <w:r w:rsidR="009C66FF" w:rsidRPr="00922BC7">
        <w:rPr>
          <w:rFonts w:eastAsia="Calibri"/>
          <w:sz w:val="28"/>
          <w:szCs w:val="28"/>
          <w:lang w:eastAsia="en-US"/>
        </w:rPr>
        <w:t>числения налога</w:t>
      </w:r>
      <w:r w:rsidRPr="00922BC7">
        <w:rPr>
          <w:rFonts w:eastAsia="Calibri"/>
          <w:sz w:val="28"/>
          <w:szCs w:val="28"/>
          <w:lang w:eastAsia="en-US"/>
        </w:rPr>
        <w:t xml:space="preserve"> в бюджет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 округа</w:t>
      </w:r>
      <w:r w:rsidRPr="00922BC7">
        <w:rPr>
          <w:rFonts w:eastAsia="Calibri"/>
          <w:sz w:val="28"/>
          <w:szCs w:val="28"/>
          <w:lang w:eastAsia="en-US"/>
        </w:rPr>
        <w:t>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 – дополнительные (выпадающие) доходы бюджета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>в связи с изменением налогового и (или) бюджетного законодательства;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У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НП</w:t>
      </w:r>
      <w:r w:rsidRPr="00922BC7">
        <w:rPr>
          <w:rFonts w:eastAsia="Calibri"/>
          <w:sz w:val="28"/>
          <w:szCs w:val="28"/>
          <w:lang w:eastAsia="en-US"/>
        </w:rPr>
        <w:t xml:space="preserve"> – прогноз поступлений по налогу, подлежащему уплате по истечении предыдущего налогового периода.</w:t>
      </w:r>
    </w:p>
    <w:p w:rsidR="00667D7F" w:rsidRPr="00922BC7" w:rsidRDefault="00667D7F" w:rsidP="00667D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ab/>
      </w:r>
    </w:p>
    <w:p w:rsidR="000220FC" w:rsidRPr="00922BC7" w:rsidRDefault="000220FC" w:rsidP="000220FC">
      <w:pPr>
        <w:tabs>
          <w:tab w:val="left" w:pos="567"/>
        </w:tabs>
        <w:ind w:left="3261" w:hanging="2561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2.</w:t>
      </w:r>
      <w:r w:rsidR="00E33B72" w:rsidRPr="00922BC7">
        <w:rPr>
          <w:rFonts w:eastAsia="Calibri"/>
          <w:b/>
          <w:sz w:val="28"/>
          <w:szCs w:val="28"/>
          <w:lang w:eastAsia="en-US"/>
        </w:rPr>
        <w:t>5</w:t>
      </w:r>
      <w:r w:rsidRPr="00922BC7">
        <w:rPr>
          <w:rFonts w:eastAsia="Calibri"/>
          <w:b/>
          <w:sz w:val="28"/>
          <w:szCs w:val="28"/>
          <w:lang w:eastAsia="en-US"/>
        </w:rPr>
        <w:t>.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b/>
          <w:sz w:val="28"/>
          <w:szCs w:val="28"/>
          <w:lang w:eastAsia="en-US"/>
        </w:rPr>
        <w:t>Единый сельскохозяйственный налог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</w:p>
    <w:p w:rsidR="000220FC" w:rsidRPr="00922BC7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5317" w:rsidRPr="00922BC7" w:rsidRDefault="009B5317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sz w:val="28"/>
          <w:szCs w:val="28"/>
        </w:rPr>
        <w:t>Прогнозирование единого сельскохозяйственного налога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 xml:space="preserve">водится с учетом главы 26.1 </w:t>
      </w:r>
      <w:r w:rsidR="00EF26A4" w:rsidRPr="00922BC7">
        <w:rPr>
          <w:sz w:val="28"/>
          <w:szCs w:val="28"/>
        </w:rPr>
        <w:t xml:space="preserve">«Система налогообложения для сельскохозяйственных товаропроизводителей  (единый сельскохозяйственный налог)» части второй </w:t>
      </w:r>
      <w:r w:rsidRPr="00922BC7">
        <w:rPr>
          <w:sz w:val="28"/>
          <w:szCs w:val="28"/>
        </w:rPr>
        <w:t>Налогового кодекса Российской Федерации, Бюджетного кодекса Российской Федерации, исходя из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  <w:proofErr w:type="gramEnd"/>
    </w:p>
    <w:p w:rsidR="000220FC" w:rsidRPr="00922BC7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Для расчета единого </w:t>
      </w:r>
      <w:r w:rsidR="00D27461" w:rsidRPr="00922BC7">
        <w:rPr>
          <w:rFonts w:eastAsia="Calibri"/>
          <w:sz w:val="28"/>
          <w:szCs w:val="28"/>
          <w:lang w:eastAsia="en-US"/>
        </w:rPr>
        <w:t xml:space="preserve">сельскохозяйственного </w:t>
      </w:r>
      <w:r w:rsidRPr="00922BC7">
        <w:rPr>
          <w:rFonts w:eastAsia="Calibri"/>
          <w:sz w:val="28"/>
          <w:szCs w:val="28"/>
          <w:lang w:eastAsia="en-US"/>
        </w:rPr>
        <w:t>налога</w:t>
      </w:r>
      <w:r w:rsidR="00D27461" w:rsidRPr="00922BC7">
        <w:rPr>
          <w:rFonts w:eastAsia="Calibri"/>
          <w:sz w:val="28"/>
          <w:szCs w:val="28"/>
          <w:lang w:eastAsia="en-US"/>
        </w:rPr>
        <w:t xml:space="preserve"> используют</w:t>
      </w:r>
      <w:r w:rsidRPr="00922BC7">
        <w:rPr>
          <w:rFonts w:eastAsia="Calibri"/>
          <w:sz w:val="28"/>
          <w:szCs w:val="28"/>
          <w:lang w:eastAsia="en-US"/>
        </w:rPr>
        <w:t>ся:</w:t>
      </w:r>
    </w:p>
    <w:p w:rsidR="000220FC" w:rsidRPr="00922BC7" w:rsidRDefault="000220FC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</w:t>
      </w:r>
      <w:r w:rsidR="00FA121C"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>№ 9 по Кемеровской области за отчетный год по форме № 1-НМ;</w:t>
      </w:r>
    </w:p>
    <w:p w:rsidR="000220FC" w:rsidRPr="00922BC7" w:rsidRDefault="000220FC" w:rsidP="003070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5-Е</w:t>
      </w:r>
      <w:r w:rsidR="00EC5216" w:rsidRPr="00922BC7">
        <w:rPr>
          <w:rFonts w:eastAsia="Calibri"/>
          <w:sz w:val="28"/>
          <w:szCs w:val="28"/>
          <w:lang w:eastAsia="en-US"/>
        </w:rPr>
        <w:t>СХН</w:t>
      </w:r>
      <w:r w:rsidRPr="00922BC7">
        <w:rPr>
          <w:rFonts w:eastAsia="Calibri"/>
          <w:sz w:val="28"/>
          <w:szCs w:val="28"/>
          <w:lang w:eastAsia="en-US"/>
        </w:rPr>
        <w:t>.</w:t>
      </w:r>
    </w:p>
    <w:p w:rsidR="000220FC" w:rsidRPr="00922BC7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0FC" w:rsidRPr="00922BC7" w:rsidRDefault="000220FC" w:rsidP="000220FC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Расчет прогнозных поступлений по единому </w:t>
      </w:r>
      <w:r w:rsidR="00952F0C" w:rsidRPr="00922BC7">
        <w:rPr>
          <w:rFonts w:eastAsia="Calibri"/>
          <w:sz w:val="28"/>
          <w:szCs w:val="28"/>
          <w:lang w:eastAsia="en-US"/>
        </w:rPr>
        <w:t xml:space="preserve">сельскохозяйственному </w:t>
      </w:r>
      <w:r w:rsidRPr="00922BC7">
        <w:rPr>
          <w:rFonts w:eastAsia="Calibri"/>
          <w:sz w:val="28"/>
          <w:szCs w:val="28"/>
          <w:lang w:eastAsia="en-US"/>
        </w:rPr>
        <w:t xml:space="preserve">налогу </w:t>
      </w:r>
      <w:r w:rsidR="00952F0C" w:rsidRPr="00922BC7">
        <w:rPr>
          <w:rFonts w:eastAsia="Calibri"/>
          <w:sz w:val="28"/>
          <w:szCs w:val="28"/>
          <w:lang w:eastAsia="en-US"/>
        </w:rPr>
        <w:t>на</w:t>
      </w:r>
      <w:r w:rsidRPr="00922BC7">
        <w:rPr>
          <w:rFonts w:eastAsia="Calibri"/>
          <w:sz w:val="28"/>
          <w:szCs w:val="28"/>
          <w:lang w:eastAsia="en-US"/>
        </w:rPr>
        <w:t xml:space="preserve"> очередной финансовый год осуществляется по следующей формуле:</w:t>
      </w:r>
    </w:p>
    <w:p w:rsidR="000220FC" w:rsidRPr="00922BC7" w:rsidRDefault="000220FC" w:rsidP="000220FC">
      <w:pPr>
        <w:tabs>
          <w:tab w:val="left" w:pos="567"/>
        </w:tabs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Е</w:t>
      </w:r>
      <w:r w:rsidR="00F1672F" w:rsidRPr="00922BC7">
        <w:rPr>
          <w:rFonts w:eastAsia="Calibri"/>
          <w:sz w:val="28"/>
          <w:szCs w:val="28"/>
          <w:lang w:eastAsia="en-US"/>
        </w:rPr>
        <w:t>СХН</w:t>
      </w:r>
      <w:r w:rsidRPr="00922BC7">
        <w:rPr>
          <w:rFonts w:eastAsia="Calibri"/>
          <w:sz w:val="28"/>
          <w:szCs w:val="28"/>
          <w:lang w:eastAsia="en-US"/>
        </w:rPr>
        <w:t xml:space="preserve"> = (НОБ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  <w:r w:rsidR="004A36B9" w:rsidRPr="00922BC7">
        <w:rPr>
          <w:rFonts w:eastAsia="Calibri"/>
          <w:sz w:val="28"/>
          <w:szCs w:val="28"/>
          <w:lang w:eastAsia="en-US"/>
        </w:rPr>
        <w:t xml:space="preserve">– Су) </w:t>
      </w:r>
      <w:r w:rsidRPr="00922BC7">
        <w:rPr>
          <w:rFonts w:eastAsia="Calibri"/>
          <w:sz w:val="28"/>
          <w:szCs w:val="28"/>
          <w:lang w:eastAsia="en-US"/>
        </w:rPr>
        <w:t>х</w:t>
      </w:r>
      <w:proofErr w:type="gramStart"/>
      <w:r w:rsidRPr="00922BC7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х 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="00F4201D" w:rsidRPr="00922BC7">
        <w:rPr>
          <w:rFonts w:eastAsia="Calibri"/>
          <w:sz w:val="28"/>
          <w:szCs w:val="28"/>
          <w:lang w:eastAsia="en-US"/>
        </w:rPr>
        <w:t xml:space="preserve"> х </w:t>
      </w:r>
      <w:r w:rsidRPr="00922BC7">
        <w:rPr>
          <w:rFonts w:eastAsia="Calibri"/>
          <w:sz w:val="28"/>
          <w:szCs w:val="28"/>
          <w:lang w:eastAsia="en-US"/>
        </w:rPr>
        <w:t>Норм  + У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НП</w:t>
      </w:r>
      <w:r w:rsidRPr="00922BC7">
        <w:rPr>
          <w:rFonts w:eastAsia="Calibri"/>
          <w:sz w:val="28"/>
          <w:szCs w:val="28"/>
          <w:lang w:eastAsia="en-US"/>
        </w:rPr>
        <w:t xml:space="preserve">, где </w:t>
      </w:r>
    </w:p>
    <w:p w:rsidR="00F1672F" w:rsidRPr="00922BC7" w:rsidRDefault="00F1672F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НОБ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922BC7">
        <w:rPr>
          <w:rFonts w:eastAsia="Calibri"/>
          <w:sz w:val="28"/>
          <w:szCs w:val="28"/>
          <w:lang w:eastAsia="en-US"/>
        </w:rPr>
        <w:t xml:space="preserve"> – налоговая база по налогу (сумма исчисленного </w:t>
      </w:r>
      <w:r w:rsidR="00302399" w:rsidRPr="00922BC7">
        <w:rPr>
          <w:rFonts w:eastAsia="Calibri"/>
          <w:sz w:val="28"/>
          <w:szCs w:val="28"/>
          <w:lang w:eastAsia="en-US"/>
        </w:rPr>
        <w:t>налога: сумма</w:t>
      </w:r>
      <w:r w:rsidRPr="00922BC7">
        <w:rPr>
          <w:rFonts w:eastAsia="Calibri"/>
          <w:sz w:val="28"/>
          <w:szCs w:val="28"/>
          <w:lang w:eastAsia="en-US"/>
        </w:rPr>
        <w:t xml:space="preserve"> доход</w:t>
      </w:r>
      <w:r w:rsidR="00302399" w:rsidRPr="00922BC7">
        <w:rPr>
          <w:rFonts w:eastAsia="Calibri"/>
          <w:sz w:val="28"/>
          <w:szCs w:val="28"/>
          <w:lang w:eastAsia="en-US"/>
        </w:rPr>
        <w:t>ов – сумма расходов</w:t>
      </w:r>
      <w:r w:rsidRPr="00922BC7">
        <w:rPr>
          <w:rFonts w:eastAsia="Calibri"/>
          <w:sz w:val="28"/>
          <w:szCs w:val="28"/>
          <w:lang w:eastAsia="en-US"/>
        </w:rPr>
        <w:t>) за истекший налоговый период;</w:t>
      </w:r>
    </w:p>
    <w:p w:rsidR="00FE67AB" w:rsidRPr="00922BC7" w:rsidRDefault="00FE67AB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Су – сумма убытка, полученного в предыдущем налоговом периоде, уменьшающая налоговую базу за налоговый период</w:t>
      </w:r>
    </w:p>
    <w:p w:rsidR="00F1672F" w:rsidRPr="00922BC7" w:rsidRDefault="00F1672F" w:rsidP="006F41FF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922BC7">
        <w:rPr>
          <w:rFonts w:eastAsia="Calibri"/>
          <w:sz w:val="28"/>
          <w:szCs w:val="28"/>
          <w:lang w:eastAsia="en-US"/>
        </w:rPr>
        <w:t>К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– коэффициент роста налоговой базы </w:t>
      </w:r>
    </w:p>
    <w:p w:rsidR="00F1672F" w:rsidRPr="00922BC7" w:rsidRDefault="00F1672F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НС</w:t>
      </w:r>
      <w:r w:rsidRPr="00922BC7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922BC7">
        <w:rPr>
          <w:rFonts w:eastAsia="Calibri"/>
          <w:sz w:val="28"/>
          <w:szCs w:val="28"/>
          <w:lang w:eastAsia="en-US"/>
        </w:rPr>
        <w:t xml:space="preserve"> – ставка налога (в процентах), установленная </w:t>
      </w:r>
      <w:r w:rsidR="002521B4" w:rsidRPr="00922BC7">
        <w:rPr>
          <w:rFonts w:eastAsia="Calibri"/>
          <w:sz w:val="28"/>
          <w:szCs w:val="28"/>
          <w:lang w:eastAsia="en-US"/>
        </w:rPr>
        <w:t>в соответствии со</w:t>
      </w:r>
      <w:r w:rsidRPr="00922BC7">
        <w:rPr>
          <w:rFonts w:eastAsia="Calibri"/>
          <w:sz w:val="28"/>
          <w:szCs w:val="28"/>
          <w:lang w:eastAsia="en-US"/>
        </w:rPr>
        <w:t xml:space="preserve">              стать</w:t>
      </w:r>
      <w:r w:rsidR="002521B4" w:rsidRPr="00922BC7">
        <w:rPr>
          <w:rFonts w:eastAsia="Calibri"/>
          <w:sz w:val="28"/>
          <w:szCs w:val="28"/>
          <w:lang w:eastAsia="en-US"/>
        </w:rPr>
        <w:t>ей</w:t>
      </w:r>
      <w:r w:rsidRPr="00922BC7">
        <w:rPr>
          <w:rFonts w:eastAsia="Calibri"/>
          <w:sz w:val="28"/>
          <w:szCs w:val="28"/>
          <w:lang w:eastAsia="en-US"/>
        </w:rPr>
        <w:t xml:space="preserve"> 346.</w:t>
      </w:r>
      <w:r w:rsidR="00F82E3B" w:rsidRPr="00922BC7">
        <w:rPr>
          <w:rFonts w:eastAsia="Calibri"/>
          <w:sz w:val="28"/>
          <w:szCs w:val="28"/>
          <w:lang w:eastAsia="en-US"/>
        </w:rPr>
        <w:t>8</w:t>
      </w:r>
      <w:r w:rsidRPr="00922BC7">
        <w:rPr>
          <w:rFonts w:eastAsia="Calibri"/>
          <w:sz w:val="28"/>
          <w:szCs w:val="28"/>
          <w:lang w:eastAsia="en-US"/>
        </w:rPr>
        <w:t xml:space="preserve"> части второй Налогового кодекса Российской Федерации; </w:t>
      </w:r>
    </w:p>
    <w:p w:rsidR="00F1672F" w:rsidRPr="00922BC7" w:rsidRDefault="00F1672F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Норм – норматив </w:t>
      </w:r>
      <w:r w:rsidR="00690D2B" w:rsidRPr="00922BC7">
        <w:rPr>
          <w:rFonts w:eastAsia="Calibri"/>
          <w:sz w:val="28"/>
          <w:szCs w:val="28"/>
          <w:lang w:eastAsia="en-US"/>
        </w:rPr>
        <w:t>от</w:t>
      </w:r>
      <w:r w:rsidR="00BA6923" w:rsidRPr="00922BC7">
        <w:rPr>
          <w:rFonts w:eastAsia="Calibri"/>
          <w:sz w:val="28"/>
          <w:szCs w:val="28"/>
          <w:lang w:eastAsia="en-US"/>
        </w:rPr>
        <w:t>числения налога</w:t>
      </w:r>
      <w:r w:rsidRPr="00922BC7">
        <w:rPr>
          <w:rFonts w:eastAsia="Calibri"/>
          <w:sz w:val="28"/>
          <w:szCs w:val="28"/>
          <w:lang w:eastAsia="en-US"/>
        </w:rPr>
        <w:t xml:space="preserve"> в бюджет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 округа</w:t>
      </w:r>
      <w:r w:rsidRPr="00922BC7">
        <w:rPr>
          <w:rFonts w:eastAsia="Calibri"/>
          <w:sz w:val="28"/>
          <w:szCs w:val="28"/>
          <w:lang w:eastAsia="en-US"/>
        </w:rPr>
        <w:t>;</w:t>
      </w:r>
    </w:p>
    <w:p w:rsidR="00B56B2F" w:rsidRPr="00922BC7" w:rsidRDefault="00F1672F" w:rsidP="006F41FF">
      <w:pPr>
        <w:pStyle w:val="a5"/>
        <w:ind w:firstLine="700"/>
        <w:rPr>
          <w:rFonts w:eastAsia="Calibri"/>
          <w:szCs w:val="28"/>
          <w:lang w:eastAsia="en-US"/>
        </w:rPr>
      </w:pPr>
      <w:r w:rsidRPr="00922BC7">
        <w:rPr>
          <w:rFonts w:eastAsia="Calibri"/>
          <w:szCs w:val="28"/>
          <w:lang w:eastAsia="en-US"/>
        </w:rPr>
        <w:t>У</w:t>
      </w:r>
      <w:r w:rsidRPr="00922BC7">
        <w:rPr>
          <w:rFonts w:eastAsia="Calibri"/>
          <w:szCs w:val="28"/>
          <w:vertAlign w:val="subscript"/>
          <w:lang w:eastAsia="en-US"/>
        </w:rPr>
        <w:t>НП</w:t>
      </w:r>
      <w:r w:rsidRPr="00922BC7">
        <w:rPr>
          <w:rFonts w:eastAsia="Calibri"/>
          <w:szCs w:val="28"/>
          <w:lang w:eastAsia="en-US"/>
        </w:rPr>
        <w:t xml:space="preserve"> – прогноз поступлений по налогу, подлежащему уплате по истечении предыдущего налогового периода.</w:t>
      </w:r>
    </w:p>
    <w:p w:rsidR="003C241D" w:rsidRPr="00922BC7" w:rsidRDefault="003C241D" w:rsidP="006F41FF">
      <w:pPr>
        <w:pStyle w:val="a5"/>
        <w:ind w:firstLine="700"/>
        <w:rPr>
          <w:rFonts w:eastAsia="Calibri"/>
          <w:szCs w:val="28"/>
          <w:lang w:eastAsia="en-US"/>
        </w:rPr>
      </w:pPr>
    </w:p>
    <w:p w:rsidR="00E33B72" w:rsidRPr="00922BC7" w:rsidRDefault="00E33B72" w:rsidP="006F41FF">
      <w:pPr>
        <w:pStyle w:val="ad"/>
        <w:numPr>
          <w:ilvl w:val="1"/>
          <w:numId w:val="8"/>
        </w:num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Налог, взимаемый в связи с применением патентной системы налогообложения</w:t>
      </w:r>
    </w:p>
    <w:p w:rsidR="00937BFC" w:rsidRPr="00922BC7" w:rsidRDefault="00937BFC" w:rsidP="00937BFC">
      <w:pPr>
        <w:pStyle w:val="ad"/>
        <w:tabs>
          <w:tab w:val="left" w:pos="567"/>
        </w:tabs>
        <w:ind w:left="1288"/>
        <w:jc w:val="both"/>
        <w:rPr>
          <w:rFonts w:eastAsia="Calibri"/>
          <w:sz w:val="28"/>
          <w:szCs w:val="28"/>
          <w:lang w:eastAsia="en-US"/>
        </w:rPr>
      </w:pPr>
    </w:p>
    <w:p w:rsidR="008C0469" w:rsidRPr="00922BC7" w:rsidRDefault="008C0469" w:rsidP="00937BFC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>Прогнозирование налога, взимаемого в связи с применением патентной системы налогообложения,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>водится с учетом главы 26.5 </w:t>
      </w:r>
      <w:r w:rsidR="000205E5" w:rsidRPr="00922BC7">
        <w:rPr>
          <w:sz w:val="28"/>
          <w:szCs w:val="28"/>
        </w:rPr>
        <w:t xml:space="preserve">«Патентная система налогообложения» части второй </w:t>
      </w:r>
      <w:r w:rsidRPr="00922BC7">
        <w:rPr>
          <w:sz w:val="28"/>
          <w:szCs w:val="28"/>
        </w:rPr>
        <w:t>Налогового кодекса Российской Федерации, Бюджетно</w:t>
      </w:r>
      <w:r w:rsidR="00340F32" w:rsidRPr="00922BC7">
        <w:rPr>
          <w:sz w:val="28"/>
          <w:szCs w:val="28"/>
        </w:rPr>
        <w:t>го кодекса Российской Федерации.</w:t>
      </w:r>
      <w:r w:rsidRPr="00922BC7">
        <w:rPr>
          <w:sz w:val="28"/>
          <w:szCs w:val="28"/>
        </w:rPr>
        <w:t xml:space="preserve"> </w:t>
      </w:r>
    </w:p>
    <w:p w:rsidR="00E33B72" w:rsidRPr="00922BC7" w:rsidRDefault="00E33B72" w:rsidP="008C046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Для расчета налога</w:t>
      </w:r>
      <w:r w:rsidR="006B31DB" w:rsidRPr="00922BC7">
        <w:rPr>
          <w:rFonts w:eastAsia="Calibri"/>
          <w:sz w:val="28"/>
          <w:szCs w:val="28"/>
          <w:lang w:eastAsia="en-US"/>
        </w:rPr>
        <w:t>, взимаемого в связи с применением патентной системы налогообложения,</w:t>
      </w:r>
      <w:r w:rsidRPr="00922BC7">
        <w:rPr>
          <w:rFonts w:eastAsia="Calibri"/>
          <w:sz w:val="28"/>
          <w:szCs w:val="28"/>
          <w:lang w:eastAsia="en-US"/>
        </w:rPr>
        <w:t xml:space="preserve"> используются:</w:t>
      </w:r>
    </w:p>
    <w:p w:rsidR="00E33B72" w:rsidRPr="00922BC7" w:rsidRDefault="00E33B72" w:rsidP="006F41FF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 № 9 по Кемеровской области за отчетный год по форме № 1-НМ;</w:t>
      </w:r>
    </w:p>
    <w:p w:rsidR="00E33B72" w:rsidRPr="00922BC7" w:rsidRDefault="00E33B72" w:rsidP="001D1E1A">
      <w:pPr>
        <w:pStyle w:val="ad"/>
        <w:tabs>
          <w:tab w:val="left" w:pos="0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2. Отчет Межрайонной инспекции Федеральной налоговой службы № 9 по Кемеровской области за отчетный год по форме № </w:t>
      </w:r>
      <w:r w:rsidR="00BD2DDC" w:rsidRPr="00922BC7">
        <w:rPr>
          <w:rFonts w:eastAsia="Calibri"/>
          <w:sz w:val="28"/>
          <w:szCs w:val="28"/>
          <w:lang w:eastAsia="en-US"/>
        </w:rPr>
        <w:t>1</w:t>
      </w:r>
      <w:r w:rsidRPr="00922BC7">
        <w:rPr>
          <w:rFonts w:eastAsia="Calibri"/>
          <w:sz w:val="28"/>
          <w:szCs w:val="28"/>
          <w:lang w:eastAsia="en-US"/>
        </w:rPr>
        <w:t>-</w:t>
      </w:r>
      <w:r w:rsidR="00BD2DDC" w:rsidRPr="00922BC7">
        <w:rPr>
          <w:rFonts w:eastAsia="Calibri"/>
          <w:sz w:val="28"/>
          <w:szCs w:val="28"/>
          <w:lang w:eastAsia="en-US"/>
        </w:rPr>
        <w:t>Патент</w:t>
      </w:r>
      <w:r w:rsidRPr="00922BC7">
        <w:rPr>
          <w:rFonts w:eastAsia="Calibri"/>
          <w:sz w:val="28"/>
          <w:szCs w:val="28"/>
          <w:lang w:eastAsia="en-US"/>
        </w:rPr>
        <w:t>.</w:t>
      </w:r>
    </w:p>
    <w:p w:rsidR="00E33B72" w:rsidRPr="00922BC7" w:rsidRDefault="00E33B72" w:rsidP="006F41FF">
      <w:pPr>
        <w:tabs>
          <w:tab w:val="left" w:pos="567"/>
        </w:tabs>
        <w:ind w:left="568"/>
        <w:jc w:val="both"/>
        <w:rPr>
          <w:rFonts w:eastAsia="Calibri"/>
          <w:sz w:val="28"/>
          <w:szCs w:val="28"/>
          <w:lang w:eastAsia="en-US"/>
        </w:rPr>
      </w:pPr>
    </w:p>
    <w:p w:rsidR="00BD2DDC" w:rsidRPr="00922BC7" w:rsidRDefault="00BD2DDC" w:rsidP="006F41FF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      Расчет прогнозных поступлений по </w:t>
      </w:r>
      <w:r w:rsidR="0003518B" w:rsidRPr="00922BC7">
        <w:rPr>
          <w:rFonts w:eastAsia="Calibri"/>
          <w:sz w:val="28"/>
          <w:szCs w:val="28"/>
          <w:lang w:eastAsia="en-US"/>
        </w:rPr>
        <w:t xml:space="preserve">налогу, взимаемому в связи с применением патентной системы налогообложения, </w:t>
      </w:r>
      <w:r w:rsidRPr="00922BC7">
        <w:rPr>
          <w:rFonts w:eastAsia="Calibri"/>
          <w:sz w:val="28"/>
          <w:szCs w:val="28"/>
          <w:lang w:eastAsia="en-US"/>
        </w:rPr>
        <w:t>на очередной финансовый год осуществляется по следующей формуле:</w:t>
      </w:r>
    </w:p>
    <w:p w:rsidR="000C4F05" w:rsidRPr="00922BC7" w:rsidRDefault="000C4F05" w:rsidP="006F41FF">
      <w:pPr>
        <w:ind w:firstLine="567"/>
        <w:jc w:val="both"/>
        <w:rPr>
          <w:sz w:val="28"/>
          <w:szCs w:val="28"/>
        </w:rPr>
      </w:pPr>
    </w:p>
    <w:p w:rsidR="000C4F05" w:rsidRPr="00922BC7" w:rsidRDefault="006E0F9B" w:rsidP="006F41FF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НП= КП х </w:t>
      </w:r>
      <w:proofErr w:type="gramStart"/>
      <w:r w:rsidRPr="00922BC7">
        <w:rPr>
          <w:sz w:val="28"/>
          <w:szCs w:val="28"/>
        </w:rPr>
        <w:t>КР</w:t>
      </w:r>
      <w:proofErr w:type="gramEnd"/>
      <w:r w:rsidRPr="00922BC7">
        <w:rPr>
          <w:sz w:val="28"/>
          <w:szCs w:val="28"/>
        </w:rPr>
        <w:t xml:space="preserve"> х ПСТ х Кс</w:t>
      </w:r>
      <w:r w:rsidR="000C4F05" w:rsidRPr="00922BC7">
        <w:rPr>
          <w:sz w:val="28"/>
          <w:szCs w:val="28"/>
        </w:rPr>
        <w:t>, где</w:t>
      </w:r>
    </w:p>
    <w:p w:rsidR="00251DDC" w:rsidRPr="00922BC7" w:rsidRDefault="00251DDC" w:rsidP="006F41FF">
      <w:pPr>
        <w:ind w:firstLine="567"/>
        <w:jc w:val="both"/>
        <w:rPr>
          <w:sz w:val="28"/>
          <w:szCs w:val="28"/>
        </w:rPr>
      </w:pPr>
    </w:p>
    <w:p w:rsidR="000C4F05" w:rsidRPr="00922BC7" w:rsidRDefault="000C4F05" w:rsidP="006F41FF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НП </w:t>
      </w:r>
      <w:r w:rsidR="00223F70" w:rsidRPr="00922BC7">
        <w:rPr>
          <w:sz w:val="28"/>
          <w:szCs w:val="28"/>
        </w:rPr>
        <w:t>–</w:t>
      </w:r>
      <w:r w:rsidRPr="00922BC7">
        <w:rPr>
          <w:sz w:val="28"/>
          <w:szCs w:val="28"/>
        </w:rPr>
        <w:t xml:space="preserve"> прогноз поступлений налога;</w:t>
      </w:r>
      <w:r w:rsidRPr="00922BC7">
        <w:rPr>
          <w:sz w:val="28"/>
          <w:szCs w:val="28"/>
        </w:rPr>
        <w:tab/>
      </w:r>
    </w:p>
    <w:p w:rsidR="000C4F05" w:rsidRPr="00922BC7" w:rsidRDefault="000C4F05" w:rsidP="006F41FF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КП – количество выданных патентов в отчетном году;</w:t>
      </w:r>
    </w:p>
    <w:p w:rsidR="000C4F05" w:rsidRPr="00922BC7" w:rsidRDefault="000C4F05" w:rsidP="006F41FF">
      <w:pPr>
        <w:ind w:firstLine="567"/>
        <w:jc w:val="both"/>
        <w:rPr>
          <w:sz w:val="28"/>
          <w:szCs w:val="28"/>
        </w:rPr>
      </w:pPr>
      <w:proofErr w:type="gramStart"/>
      <w:r w:rsidRPr="00922BC7">
        <w:rPr>
          <w:sz w:val="28"/>
          <w:szCs w:val="28"/>
        </w:rPr>
        <w:t>КР</w:t>
      </w:r>
      <w:proofErr w:type="gramEnd"/>
      <w:r w:rsidRPr="00922BC7">
        <w:rPr>
          <w:sz w:val="28"/>
          <w:szCs w:val="28"/>
        </w:rPr>
        <w:t xml:space="preserve"> – коэффициент роста количества выданных патентов в текущем финансовом году;</w:t>
      </w:r>
    </w:p>
    <w:p w:rsidR="000C4F05" w:rsidRPr="00922BC7" w:rsidRDefault="000C4F05" w:rsidP="006F41FF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ПСТ – средняя стоимость патента за отчетный год;</w:t>
      </w:r>
    </w:p>
    <w:p w:rsidR="000C4F05" w:rsidRPr="00922BC7" w:rsidRDefault="006E0F9B" w:rsidP="006F41FF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Кс</w:t>
      </w:r>
      <w:r w:rsidR="000C4F05" w:rsidRPr="00922BC7">
        <w:rPr>
          <w:sz w:val="28"/>
          <w:szCs w:val="28"/>
        </w:rPr>
        <w:t xml:space="preserve"> – коэффициент собираемости налога.</w:t>
      </w:r>
    </w:p>
    <w:p w:rsidR="00FF4E5D" w:rsidRPr="00922BC7" w:rsidRDefault="00FF4E5D" w:rsidP="006F41FF">
      <w:pPr>
        <w:ind w:firstLine="567"/>
        <w:jc w:val="both"/>
        <w:rPr>
          <w:sz w:val="28"/>
          <w:szCs w:val="28"/>
        </w:rPr>
      </w:pPr>
    </w:p>
    <w:p w:rsidR="00FF4E5D" w:rsidRPr="00922BC7" w:rsidRDefault="00FF4E5D" w:rsidP="00FF4E5D">
      <w:pPr>
        <w:pStyle w:val="ad"/>
        <w:numPr>
          <w:ilvl w:val="1"/>
          <w:numId w:val="8"/>
        </w:numPr>
        <w:jc w:val="both"/>
        <w:rPr>
          <w:b/>
          <w:sz w:val="28"/>
          <w:szCs w:val="28"/>
        </w:rPr>
      </w:pPr>
      <w:r w:rsidRPr="00922BC7">
        <w:rPr>
          <w:b/>
          <w:sz w:val="28"/>
          <w:szCs w:val="28"/>
        </w:rPr>
        <w:t>Налог на имущество физических лиц</w:t>
      </w:r>
    </w:p>
    <w:p w:rsidR="00FF4E5D" w:rsidRPr="00922BC7" w:rsidRDefault="00FF4E5D" w:rsidP="00FF4E5D">
      <w:pPr>
        <w:pStyle w:val="ad"/>
        <w:ind w:left="450"/>
        <w:jc w:val="both"/>
        <w:rPr>
          <w:b/>
          <w:sz w:val="28"/>
          <w:szCs w:val="28"/>
        </w:rPr>
      </w:pPr>
      <w:r w:rsidRPr="00922BC7">
        <w:rPr>
          <w:b/>
          <w:sz w:val="28"/>
          <w:szCs w:val="28"/>
        </w:rPr>
        <w:t xml:space="preserve"> </w:t>
      </w:r>
    </w:p>
    <w:p w:rsidR="00072383" w:rsidRPr="00922BC7" w:rsidRDefault="00072383" w:rsidP="00072383">
      <w:pPr>
        <w:pStyle w:val="ad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>Прогнозирование налога на имущество физических лиц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 xml:space="preserve">водится с учетом главы </w:t>
      </w:r>
      <w:r w:rsidR="00B923BD" w:rsidRPr="00922BC7">
        <w:rPr>
          <w:sz w:val="28"/>
          <w:szCs w:val="28"/>
        </w:rPr>
        <w:t>32</w:t>
      </w:r>
      <w:r w:rsidRPr="00922BC7">
        <w:rPr>
          <w:sz w:val="28"/>
          <w:szCs w:val="28"/>
        </w:rPr>
        <w:t> «</w:t>
      </w:r>
      <w:r w:rsidR="00B923BD" w:rsidRPr="00922BC7">
        <w:rPr>
          <w:sz w:val="28"/>
          <w:szCs w:val="28"/>
        </w:rPr>
        <w:t>Налог на имущество физических лиц</w:t>
      </w:r>
      <w:r w:rsidRPr="00922BC7">
        <w:rPr>
          <w:sz w:val="28"/>
          <w:szCs w:val="28"/>
        </w:rPr>
        <w:t xml:space="preserve">» части второй Налогового кодекса Российской Федерации, Бюджетного кодекса Российской Федерации. </w:t>
      </w:r>
    </w:p>
    <w:p w:rsidR="00072383" w:rsidRPr="00922BC7" w:rsidRDefault="00072383" w:rsidP="00072383">
      <w:pPr>
        <w:pStyle w:val="ad"/>
        <w:tabs>
          <w:tab w:val="left" w:pos="567"/>
        </w:tabs>
        <w:ind w:left="450"/>
        <w:jc w:val="both"/>
        <w:rPr>
          <w:rFonts w:eastAsia="Calibri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Для расчета налога </w:t>
      </w:r>
      <w:r w:rsidR="00E22F6E" w:rsidRPr="00922BC7">
        <w:rPr>
          <w:rFonts w:eastAsia="Calibri"/>
          <w:sz w:val="28"/>
          <w:szCs w:val="28"/>
          <w:lang w:eastAsia="en-US"/>
        </w:rPr>
        <w:t xml:space="preserve">на имущество физических лиц </w:t>
      </w:r>
      <w:r w:rsidRPr="00922BC7">
        <w:rPr>
          <w:rFonts w:eastAsia="Calibri"/>
          <w:sz w:val="28"/>
          <w:szCs w:val="28"/>
          <w:lang w:eastAsia="en-US"/>
        </w:rPr>
        <w:t>используются:</w:t>
      </w:r>
    </w:p>
    <w:p w:rsidR="00072383" w:rsidRPr="00922BC7" w:rsidRDefault="00072383" w:rsidP="00072383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 № 9 по Кемеровской области за отчетный год по форме № 1-НМ;</w:t>
      </w:r>
    </w:p>
    <w:p w:rsidR="00072383" w:rsidRPr="00922BC7" w:rsidRDefault="00072383" w:rsidP="00072383">
      <w:pPr>
        <w:pStyle w:val="ad"/>
        <w:ind w:left="0" w:firstLine="450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</w:t>
      </w:r>
      <w:r w:rsidR="00042ADB" w:rsidRPr="00922BC7">
        <w:rPr>
          <w:rFonts w:eastAsia="Calibri"/>
          <w:sz w:val="28"/>
          <w:szCs w:val="28"/>
          <w:lang w:eastAsia="en-US"/>
        </w:rPr>
        <w:t>М</w:t>
      </w:r>
      <w:r w:rsidRPr="00922BC7">
        <w:rPr>
          <w:rFonts w:eastAsia="Calibri"/>
          <w:sz w:val="28"/>
          <w:szCs w:val="28"/>
          <w:lang w:eastAsia="en-US"/>
        </w:rPr>
        <w:t>Н.</w:t>
      </w:r>
    </w:p>
    <w:p w:rsidR="00042ADB" w:rsidRPr="00922BC7" w:rsidRDefault="00042ADB" w:rsidP="00072383">
      <w:pPr>
        <w:pStyle w:val="ad"/>
        <w:ind w:left="0" w:firstLine="450"/>
        <w:jc w:val="both"/>
        <w:rPr>
          <w:rFonts w:eastAsia="Calibri"/>
          <w:sz w:val="28"/>
          <w:szCs w:val="28"/>
          <w:lang w:eastAsia="en-US"/>
        </w:rPr>
      </w:pPr>
    </w:p>
    <w:p w:rsidR="00042ADB" w:rsidRPr="00922BC7" w:rsidRDefault="00042ADB" w:rsidP="00042AD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Расчет прогнозных поступлений по налогу на имущество физических лиц на очередной финансовый год осуществляется по следующей формуле:</w:t>
      </w:r>
    </w:p>
    <w:p w:rsidR="00042ADB" w:rsidRPr="00922BC7" w:rsidRDefault="00042ADB" w:rsidP="00072383">
      <w:pPr>
        <w:pStyle w:val="ad"/>
        <w:ind w:left="0" w:firstLine="450"/>
        <w:jc w:val="both"/>
        <w:rPr>
          <w:rFonts w:eastAsia="Calibri"/>
          <w:sz w:val="28"/>
          <w:szCs w:val="28"/>
          <w:lang w:eastAsia="en-US"/>
        </w:rPr>
      </w:pPr>
    </w:p>
    <w:p w:rsidR="00042ADB" w:rsidRPr="00922BC7" w:rsidRDefault="00042ADB" w:rsidP="00042ADB">
      <w:pPr>
        <w:pStyle w:val="ad"/>
        <w:ind w:left="0" w:firstLine="45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НИФ = НИФ1 × </w:t>
      </w:r>
      <w:proofErr w:type="gramStart"/>
      <w:r w:rsidRPr="00922BC7">
        <w:rPr>
          <w:sz w:val="28"/>
          <w:szCs w:val="28"/>
        </w:rPr>
        <w:t>КР</w:t>
      </w:r>
      <w:proofErr w:type="gramEnd"/>
      <w:r w:rsidRPr="00922BC7">
        <w:rPr>
          <w:sz w:val="28"/>
          <w:szCs w:val="28"/>
        </w:rPr>
        <w:t xml:space="preserve"> × КС ± Д, где</w:t>
      </w:r>
    </w:p>
    <w:p w:rsidR="00042ADB" w:rsidRPr="00922BC7" w:rsidRDefault="00042ADB" w:rsidP="00042ADB">
      <w:pPr>
        <w:pStyle w:val="ad"/>
        <w:ind w:left="0" w:firstLine="45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НИФ – прогноз поступлений налога;</w:t>
      </w:r>
    </w:p>
    <w:p w:rsidR="00042ADB" w:rsidRPr="00922BC7" w:rsidRDefault="00042ADB" w:rsidP="00042ADB">
      <w:pPr>
        <w:pStyle w:val="ad"/>
        <w:ind w:left="0" w:firstLine="45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НИФ</w:t>
      </w:r>
      <w:proofErr w:type="gramStart"/>
      <w:r w:rsidRPr="00922BC7">
        <w:rPr>
          <w:sz w:val="28"/>
          <w:szCs w:val="28"/>
        </w:rPr>
        <w:t>1</w:t>
      </w:r>
      <w:proofErr w:type="gramEnd"/>
      <w:r w:rsidRPr="00922BC7">
        <w:rPr>
          <w:sz w:val="28"/>
          <w:szCs w:val="28"/>
        </w:rPr>
        <w:t xml:space="preserve"> – сумма налога, подлежащая уплате в бюджет;</w:t>
      </w:r>
    </w:p>
    <w:p w:rsidR="00072383" w:rsidRPr="00922BC7" w:rsidRDefault="00042ADB" w:rsidP="007238E5">
      <w:pPr>
        <w:pStyle w:val="ad"/>
        <w:ind w:left="0" w:firstLine="450"/>
        <w:jc w:val="both"/>
        <w:rPr>
          <w:sz w:val="28"/>
          <w:szCs w:val="28"/>
        </w:rPr>
      </w:pPr>
      <w:proofErr w:type="gramStart"/>
      <w:r w:rsidRPr="00922BC7">
        <w:rPr>
          <w:sz w:val="28"/>
          <w:szCs w:val="28"/>
        </w:rPr>
        <w:lastRenderedPageBreak/>
        <w:t>КР</w:t>
      </w:r>
      <w:proofErr w:type="gramEnd"/>
      <w:r w:rsidRPr="00922BC7">
        <w:rPr>
          <w:sz w:val="28"/>
          <w:szCs w:val="28"/>
        </w:rPr>
        <w:t xml:space="preserve"> – коэффициент, учитывающий прирост налоговой базы из-за увеличения объектов налогообложения, находящихся в собственности физических лиц;</w:t>
      </w:r>
    </w:p>
    <w:p w:rsidR="00042ADB" w:rsidRPr="00922BC7" w:rsidRDefault="00042ADB" w:rsidP="007238E5">
      <w:pPr>
        <w:pStyle w:val="ad"/>
        <w:ind w:left="0" w:firstLine="45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КС – коэффициент собираемости налога;</w:t>
      </w:r>
    </w:p>
    <w:p w:rsidR="00042ADB" w:rsidRPr="00922BC7" w:rsidRDefault="00042ADB" w:rsidP="007238E5">
      <w:pPr>
        <w:pStyle w:val="ad"/>
        <w:ind w:left="0" w:firstLine="450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Д – дополнительные или выпадающие доходы бюджета в связи с изменением налогового и (или) бюджетного законодательства, отменой или предоставлением налоговых льгот.</w:t>
      </w:r>
    </w:p>
    <w:p w:rsidR="003C241D" w:rsidRPr="00922BC7" w:rsidRDefault="003C241D" w:rsidP="006F41FF">
      <w:pPr>
        <w:pStyle w:val="a5"/>
        <w:rPr>
          <w:rFonts w:eastAsia="Calibri"/>
          <w:szCs w:val="28"/>
          <w:lang w:eastAsia="en-US"/>
        </w:rPr>
      </w:pPr>
    </w:p>
    <w:p w:rsidR="003C241D" w:rsidRPr="00922BC7" w:rsidRDefault="003C241D" w:rsidP="006F41FF">
      <w:pPr>
        <w:pStyle w:val="a5"/>
        <w:numPr>
          <w:ilvl w:val="1"/>
          <w:numId w:val="8"/>
        </w:numPr>
        <w:rPr>
          <w:rFonts w:eastAsia="Calibri"/>
          <w:b/>
          <w:szCs w:val="28"/>
          <w:lang w:eastAsia="en-US"/>
        </w:rPr>
      </w:pPr>
      <w:r w:rsidRPr="00922BC7">
        <w:rPr>
          <w:rFonts w:eastAsia="Calibri"/>
          <w:b/>
          <w:szCs w:val="28"/>
          <w:lang w:eastAsia="en-US"/>
        </w:rPr>
        <w:t>Транспортный налог</w:t>
      </w:r>
    </w:p>
    <w:p w:rsidR="00937BFC" w:rsidRPr="00922BC7" w:rsidRDefault="00937BFC" w:rsidP="006F41FF">
      <w:pPr>
        <w:pStyle w:val="ad"/>
        <w:tabs>
          <w:tab w:val="left" w:pos="567"/>
        </w:tabs>
        <w:ind w:left="450"/>
        <w:jc w:val="both"/>
        <w:rPr>
          <w:rFonts w:eastAsia="Calibri"/>
          <w:sz w:val="28"/>
          <w:szCs w:val="28"/>
          <w:lang w:eastAsia="en-US"/>
        </w:rPr>
      </w:pPr>
    </w:p>
    <w:p w:rsidR="00BC15C9" w:rsidRPr="00922BC7" w:rsidRDefault="00BC15C9" w:rsidP="00FF4E5D">
      <w:pPr>
        <w:pStyle w:val="ad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>Прогнозирование транспортного налог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>водится с учетом главы 28 </w:t>
      </w:r>
      <w:r w:rsidR="00B25E4C" w:rsidRPr="00922BC7">
        <w:rPr>
          <w:sz w:val="28"/>
          <w:szCs w:val="28"/>
        </w:rPr>
        <w:t xml:space="preserve">«Транспортный налог» части второй </w:t>
      </w:r>
      <w:r w:rsidRPr="00922BC7">
        <w:rPr>
          <w:sz w:val="28"/>
          <w:szCs w:val="28"/>
        </w:rPr>
        <w:t>Налогового кодекса Российской Федерации, Бюджетно</w:t>
      </w:r>
      <w:r w:rsidR="00340F32" w:rsidRPr="00922BC7">
        <w:rPr>
          <w:sz w:val="28"/>
          <w:szCs w:val="28"/>
        </w:rPr>
        <w:t>го кодекса Российской Федерации.</w:t>
      </w:r>
      <w:r w:rsidRPr="00922BC7">
        <w:rPr>
          <w:sz w:val="28"/>
          <w:szCs w:val="28"/>
        </w:rPr>
        <w:t xml:space="preserve"> </w:t>
      </w:r>
    </w:p>
    <w:p w:rsidR="000C4F05" w:rsidRPr="00922BC7" w:rsidRDefault="000C4F05" w:rsidP="00BC15C9">
      <w:pPr>
        <w:pStyle w:val="ad"/>
        <w:tabs>
          <w:tab w:val="left" w:pos="567"/>
        </w:tabs>
        <w:ind w:left="450"/>
        <w:jc w:val="both"/>
        <w:rPr>
          <w:rFonts w:eastAsia="Calibri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Для расчета транспортного налога используются:</w:t>
      </w:r>
    </w:p>
    <w:p w:rsidR="000C4F05" w:rsidRPr="00922BC7" w:rsidRDefault="000C4F05" w:rsidP="006F41FF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 № 9 по Кемеровской области за отчетный год по форме № 1-НМ;</w:t>
      </w:r>
    </w:p>
    <w:p w:rsidR="000C4F05" w:rsidRPr="00922BC7" w:rsidRDefault="000C4F05" w:rsidP="006F41FF">
      <w:pPr>
        <w:pStyle w:val="ad"/>
        <w:ind w:left="0" w:firstLine="450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5-ТН.</w:t>
      </w:r>
    </w:p>
    <w:p w:rsidR="006F41FF" w:rsidRPr="00922BC7" w:rsidRDefault="006F41FF" w:rsidP="006F41FF">
      <w:pPr>
        <w:pStyle w:val="a5"/>
        <w:ind w:firstLine="567"/>
        <w:rPr>
          <w:rFonts w:eastAsia="Calibri"/>
          <w:szCs w:val="28"/>
          <w:lang w:eastAsia="en-US"/>
        </w:rPr>
      </w:pPr>
    </w:p>
    <w:p w:rsidR="006F41FF" w:rsidRPr="00922BC7" w:rsidRDefault="006F41FF" w:rsidP="006F41FF">
      <w:pPr>
        <w:ind w:firstLine="567"/>
        <w:jc w:val="both"/>
        <w:rPr>
          <w:sz w:val="28"/>
          <w:szCs w:val="28"/>
        </w:rPr>
      </w:pPr>
      <w:r w:rsidRPr="00922BC7">
        <w:rPr>
          <w:rFonts w:eastAsia="Calibri"/>
          <w:sz w:val="28"/>
          <w:szCs w:val="28"/>
          <w:lang w:eastAsia="en-US"/>
        </w:rPr>
        <w:t>Расчет прогнозных поступлений по транспортному налогу на очередной финансовый год</w:t>
      </w:r>
      <w:r w:rsidRPr="00922BC7">
        <w:rPr>
          <w:rFonts w:eastAsia="Calibri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922BC7">
        <w:rPr>
          <w:sz w:val="28"/>
          <w:szCs w:val="28"/>
        </w:rPr>
        <w:t>по следующей формуле:</w:t>
      </w:r>
    </w:p>
    <w:p w:rsidR="006F41FF" w:rsidRPr="00922BC7" w:rsidRDefault="006F41FF" w:rsidP="006F41FF">
      <w:pPr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</w:t>
      </w:r>
    </w:p>
    <w:p w:rsidR="006F41FF" w:rsidRPr="00922BC7" w:rsidRDefault="006F41FF" w:rsidP="00937BFC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Т</w:t>
      </w:r>
      <w:r w:rsidR="00EA2982" w:rsidRPr="00922BC7">
        <w:rPr>
          <w:sz w:val="28"/>
          <w:szCs w:val="28"/>
        </w:rPr>
        <w:t>Н</w:t>
      </w:r>
      <w:r w:rsidR="00946CE4" w:rsidRPr="00922BC7">
        <w:rPr>
          <w:sz w:val="28"/>
          <w:szCs w:val="28"/>
        </w:rPr>
        <w:t xml:space="preserve"> </w:t>
      </w:r>
      <w:r w:rsidR="00F4201D" w:rsidRPr="00922BC7">
        <w:rPr>
          <w:sz w:val="28"/>
          <w:szCs w:val="28"/>
        </w:rPr>
        <w:t xml:space="preserve">= ((Н х Кс х </w:t>
      </w:r>
      <w:proofErr w:type="spellStart"/>
      <w:r w:rsidRPr="00922BC7">
        <w:rPr>
          <w:sz w:val="28"/>
          <w:szCs w:val="28"/>
        </w:rPr>
        <w:t>Кк</w:t>
      </w:r>
      <w:proofErr w:type="spellEnd"/>
      <w:r w:rsidRPr="00922BC7">
        <w:rPr>
          <w:sz w:val="28"/>
          <w:szCs w:val="28"/>
        </w:rPr>
        <w:t>)</w:t>
      </w:r>
      <w:r w:rsidR="00F4201D" w:rsidRPr="00922BC7">
        <w:rPr>
          <w:sz w:val="28"/>
          <w:szCs w:val="28"/>
        </w:rPr>
        <w:t xml:space="preserve"> – </w:t>
      </w:r>
      <w:proofErr w:type="spellStart"/>
      <w:r w:rsidRPr="00922BC7">
        <w:rPr>
          <w:sz w:val="28"/>
          <w:szCs w:val="28"/>
        </w:rPr>
        <w:t>Сл</w:t>
      </w:r>
      <w:proofErr w:type="spellEnd"/>
      <w:r w:rsidRPr="00922BC7">
        <w:rPr>
          <w:sz w:val="28"/>
          <w:szCs w:val="28"/>
        </w:rPr>
        <w:t>) х уровень собираемости</w:t>
      </w:r>
      <w:r w:rsidR="00C92071" w:rsidRPr="00922BC7">
        <w:rPr>
          <w:sz w:val="28"/>
          <w:szCs w:val="28"/>
        </w:rPr>
        <w:t xml:space="preserve"> </w:t>
      </w:r>
      <w:r w:rsidR="00946CE4" w:rsidRPr="00922BC7">
        <w:rPr>
          <w:sz w:val="28"/>
          <w:szCs w:val="28"/>
        </w:rPr>
        <w:t>х Норм</w:t>
      </w:r>
      <w:r w:rsidR="00223F70" w:rsidRPr="00922BC7">
        <w:rPr>
          <w:sz w:val="28"/>
          <w:szCs w:val="28"/>
        </w:rPr>
        <w:t>, где</w:t>
      </w:r>
    </w:p>
    <w:p w:rsidR="00937BFC" w:rsidRPr="00922BC7" w:rsidRDefault="00937BFC" w:rsidP="006F41FF">
      <w:pPr>
        <w:jc w:val="both"/>
        <w:rPr>
          <w:sz w:val="28"/>
          <w:szCs w:val="28"/>
        </w:rPr>
      </w:pPr>
    </w:p>
    <w:p w:rsidR="00223F70" w:rsidRPr="00922BC7" w:rsidRDefault="00937BFC" w:rsidP="00223F70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Т</w:t>
      </w:r>
      <w:r w:rsidR="00EA2982" w:rsidRPr="00922BC7">
        <w:rPr>
          <w:sz w:val="28"/>
          <w:szCs w:val="28"/>
        </w:rPr>
        <w:t>Н</w:t>
      </w:r>
      <w:r w:rsidRPr="00922BC7">
        <w:rPr>
          <w:sz w:val="28"/>
          <w:szCs w:val="28"/>
        </w:rPr>
        <w:t xml:space="preserve"> – прогноз поступлений налога;</w:t>
      </w:r>
    </w:p>
    <w:p w:rsidR="00223F70" w:rsidRPr="00922BC7" w:rsidRDefault="00223F70" w:rsidP="00223F70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Н –</w:t>
      </w:r>
      <w:r w:rsidR="00D27472" w:rsidRPr="00922BC7">
        <w:rPr>
          <w:sz w:val="28"/>
          <w:szCs w:val="28"/>
        </w:rPr>
        <w:t xml:space="preserve"> сумма начислений по транспортному налогу за прошедший налоговый период;</w:t>
      </w:r>
    </w:p>
    <w:p w:rsidR="00223F70" w:rsidRPr="00922BC7" w:rsidRDefault="00223F70" w:rsidP="00223F70">
      <w:pPr>
        <w:ind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Кс –</w:t>
      </w:r>
      <w:r w:rsidR="00D27472" w:rsidRPr="00922BC7">
        <w:rPr>
          <w:sz w:val="28"/>
          <w:szCs w:val="28"/>
        </w:rPr>
        <w:t xml:space="preserve"> коэффициент роста налоговых ставок;</w:t>
      </w:r>
    </w:p>
    <w:p w:rsidR="00223F70" w:rsidRPr="00922BC7" w:rsidRDefault="00223F70" w:rsidP="00223F70">
      <w:pPr>
        <w:ind w:firstLine="567"/>
        <w:jc w:val="both"/>
        <w:rPr>
          <w:sz w:val="28"/>
          <w:szCs w:val="28"/>
        </w:rPr>
      </w:pPr>
      <w:proofErr w:type="spellStart"/>
      <w:r w:rsidRPr="00922BC7">
        <w:rPr>
          <w:sz w:val="28"/>
          <w:szCs w:val="28"/>
        </w:rPr>
        <w:t>Кк</w:t>
      </w:r>
      <w:proofErr w:type="spellEnd"/>
      <w:r w:rsidRPr="00922BC7">
        <w:rPr>
          <w:sz w:val="28"/>
          <w:szCs w:val="28"/>
        </w:rPr>
        <w:t xml:space="preserve"> – </w:t>
      </w:r>
      <w:r w:rsidR="00937BFC" w:rsidRPr="00922BC7">
        <w:rPr>
          <w:sz w:val="28"/>
          <w:szCs w:val="28"/>
        </w:rPr>
        <w:t>коэффициента роста количества транспортных средств;</w:t>
      </w:r>
    </w:p>
    <w:p w:rsidR="00223F70" w:rsidRPr="00922BC7" w:rsidRDefault="00223F70" w:rsidP="00223F70">
      <w:pPr>
        <w:ind w:firstLine="567"/>
        <w:jc w:val="both"/>
        <w:rPr>
          <w:sz w:val="28"/>
          <w:szCs w:val="28"/>
        </w:rPr>
      </w:pPr>
      <w:proofErr w:type="spellStart"/>
      <w:r w:rsidRPr="00922BC7">
        <w:rPr>
          <w:sz w:val="28"/>
          <w:szCs w:val="28"/>
        </w:rPr>
        <w:t>Сл</w:t>
      </w:r>
      <w:proofErr w:type="spellEnd"/>
      <w:r w:rsidRPr="00922BC7">
        <w:rPr>
          <w:sz w:val="28"/>
          <w:szCs w:val="28"/>
        </w:rPr>
        <w:t xml:space="preserve"> –</w:t>
      </w:r>
      <w:r w:rsidR="00937BFC" w:rsidRPr="00922BC7">
        <w:rPr>
          <w:sz w:val="28"/>
          <w:szCs w:val="28"/>
        </w:rPr>
        <w:t xml:space="preserve"> сумма  налоговых льгот;</w:t>
      </w:r>
    </w:p>
    <w:p w:rsidR="00D27472" w:rsidRPr="00922BC7" w:rsidRDefault="00D27472" w:rsidP="00223F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 xml:space="preserve">Норм – </w:t>
      </w:r>
      <w:r w:rsidR="00937BFC" w:rsidRPr="00922BC7">
        <w:rPr>
          <w:rFonts w:eastAsia="Calibri"/>
          <w:sz w:val="28"/>
          <w:szCs w:val="28"/>
          <w:lang w:eastAsia="en-US"/>
        </w:rPr>
        <w:t xml:space="preserve">норматив </w:t>
      </w:r>
      <w:r w:rsidR="00AB5A89" w:rsidRPr="00922BC7">
        <w:rPr>
          <w:rFonts w:eastAsia="Calibri"/>
          <w:sz w:val="28"/>
          <w:szCs w:val="28"/>
          <w:lang w:eastAsia="en-US"/>
        </w:rPr>
        <w:t>от</w:t>
      </w:r>
      <w:r w:rsidR="00DB1EA8" w:rsidRPr="00922BC7">
        <w:rPr>
          <w:rFonts w:eastAsia="Calibri"/>
          <w:sz w:val="28"/>
          <w:szCs w:val="28"/>
          <w:lang w:eastAsia="en-US"/>
        </w:rPr>
        <w:t>числения налога</w:t>
      </w:r>
      <w:r w:rsidR="00937BFC" w:rsidRPr="00922BC7">
        <w:rPr>
          <w:rFonts w:eastAsia="Calibri"/>
          <w:sz w:val="28"/>
          <w:szCs w:val="28"/>
          <w:lang w:eastAsia="en-US"/>
        </w:rPr>
        <w:t xml:space="preserve"> в бюджет</w:t>
      </w:r>
      <w:r w:rsidR="00FF1B39" w:rsidRPr="00922BC7">
        <w:rPr>
          <w:rFonts w:eastAsia="Calibri"/>
          <w:sz w:val="28"/>
          <w:szCs w:val="28"/>
          <w:lang w:eastAsia="en-US"/>
        </w:rPr>
        <w:t xml:space="preserve"> округа</w:t>
      </w:r>
      <w:r w:rsidR="00937BFC" w:rsidRPr="00922BC7">
        <w:rPr>
          <w:rFonts w:eastAsia="Calibri"/>
          <w:sz w:val="28"/>
          <w:szCs w:val="28"/>
          <w:lang w:eastAsia="en-US"/>
        </w:rPr>
        <w:t>.</w:t>
      </w:r>
    </w:p>
    <w:p w:rsidR="009C3CC0" w:rsidRPr="00922BC7" w:rsidRDefault="009C3CC0" w:rsidP="00223F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3CC0" w:rsidRPr="00922BC7" w:rsidRDefault="009C3CC0" w:rsidP="009C3CC0">
      <w:pPr>
        <w:pStyle w:val="ad"/>
        <w:numPr>
          <w:ilvl w:val="1"/>
          <w:numId w:val="8"/>
        </w:numPr>
        <w:jc w:val="both"/>
        <w:rPr>
          <w:b/>
          <w:sz w:val="28"/>
          <w:szCs w:val="28"/>
        </w:rPr>
      </w:pPr>
      <w:r w:rsidRPr="00922BC7">
        <w:rPr>
          <w:b/>
          <w:sz w:val="28"/>
          <w:szCs w:val="28"/>
        </w:rPr>
        <w:t>Земельный налог</w:t>
      </w:r>
    </w:p>
    <w:p w:rsidR="00E22F6E" w:rsidRPr="00922BC7" w:rsidRDefault="00E22F6E" w:rsidP="00E22F6E">
      <w:pPr>
        <w:pStyle w:val="ad"/>
        <w:ind w:left="1288"/>
        <w:jc w:val="both"/>
        <w:rPr>
          <w:b/>
          <w:sz w:val="28"/>
          <w:szCs w:val="28"/>
        </w:rPr>
      </w:pPr>
    </w:p>
    <w:p w:rsidR="00E22F6E" w:rsidRPr="00922BC7" w:rsidRDefault="00E22F6E" w:rsidP="00E22F6E">
      <w:pPr>
        <w:pStyle w:val="ad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 xml:space="preserve">Прогнозирование </w:t>
      </w:r>
      <w:r w:rsidR="00FF1B39" w:rsidRPr="00922BC7">
        <w:rPr>
          <w:sz w:val="28"/>
          <w:szCs w:val="28"/>
        </w:rPr>
        <w:t>земельного налога</w:t>
      </w:r>
      <w:r w:rsidRPr="00922BC7">
        <w:rPr>
          <w:sz w:val="28"/>
          <w:szCs w:val="28"/>
        </w:rPr>
        <w:t xml:space="preserve">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 xml:space="preserve">водится с учетом главы </w:t>
      </w:r>
      <w:r w:rsidR="007006F5" w:rsidRPr="00922BC7">
        <w:rPr>
          <w:sz w:val="28"/>
          <w:szCs w:val="28"/>
        </w:rPr>
        <w:t>31</w:t>
      </w:r>
      <w:r w:rsidRPr="00922BC7">
        <w:rPr>
          <w:sz w:val="28"/>
          <w:szCs w:val="28"/>
        </w:rPr>
        <w:t> «</w:t>
      </w:r>
      <w:r w:rsidR="007006F5" w:rsidRPr="00922BC7">
        <w:rPr>
          <w:sz w:val="28"/>
          <w:szCs w:val="28"/>
        </w:rPr>
        <w:t>Земельный налог</w:t>
      </w:r>
      <w:r w:rsidRPr="00922BC7">
        <w:rPr>
          <w:sz w:val="28"/>
          <w:szCs w:val="28"/>
        </w:rPr>
        <w:t xml:space="preserve">» части второй Налогового кодекса Российской Федерации, Бюджетного кодекса Российской Федерации. </w:t>
      </w:r>
    </w:p>
    <w:p w:rsidR="00E22F6E" w:rsidRPr="00922BC7" w:rsidRDefault="00E22F6E" w:rsidP="00E22F6E">
      <w:pPr>
        <w:pStyle w:val="ad"/>
        <w:tabs>
          <w:tab w:val="left" w:pos="567"/>
        </w:tabs>
        <w:ind w:left="450"/>
        <w:jc w:val="both"/>
        <w:rPr>
          <w:rFonts w:eastAsia="Calibri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Для расчета земельного налога используются:</w:t>
      </w:r>
    </w:p>
    <w:p w:rsidR="00E22F6E" w:rsidRPr="00922BC7" w:rsidRDefault="00E22F6E" w:rsidP="00E22F6E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1. Отчет Межрайонной инспекции Федеральной налоговой службы № 9 по Кемеровской области за отчетный год по форме № 1-НМ;</w:t>
      </w:r>
    </w:p>
    <w:p w:rsidR="00E22F6E" w:rsidRPr="00922BC7" w:rsidRDefault="00E22F6E" w:rsidP="00E22F6E">
      <w:pPr>
        <w:pStyle w:val="ad"/>
        <w:ind w:left="0" w:firstLine="450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>2. Отчет Межрайонной инспекции Федеральной налоговой службы № 9 по Кемеровской области за отчетный год по форме № 5-МН.</w:t>
      </w:r>
    </w:p>
    <w:p w:rsidR="00D432C2" w:rsidRPr="00922BC7" w:rsidRDefault="00D432C2" w:rsidP="00D432C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432C2" w:rsidRPr="00922BC7" w:rsidRDefault="00D432C2" w:rsidP="00D432C2">
      <w:pPr>
        <w:ind w:firstLine="567"/>
        <w:jc w:val="both"/>
        <w:rPr>
          <w:sz w:val="28"/>
          <w:szCs w:val="28"/>
        </w:rPr>
      </w:pPr>
      <w:r w:rsidRPr="00922BC7">
        <w:rPr>
          <w:rFonts w:eastAsia="Calibri"/>
          <w:sz w:val="28"/>
          <w:szCs w:val="28"/>
          <w:lang w:eastAsia="en-US"/>
        </w:rPr>
        <w:t xml:space="preserve">Расчет прогнозных поступлений по </w:t>
      </w:r>
      <w:r w:rsidR="002165C4" w:rsidRPr="00922BC7">
        <w:rPr>
          <w:rFonts w:eastAsia="Calibri"/>
          <w:sz w:val="28"/>
          <w:szCs w:val="28"/>
          <w:lang w:eastAsia="en-US"/>
        </w:rPr>
        <w:t>земельному</w:t>
      </w:r>
      <w:r w:rsidRPr="00922BC7">
        <w:rPr>
          <w:rFonts w:eastAsia="Calibri"/>
          <w:sz w:val="28"/>
          <w:szCs w:val="28"/>
          <w:lang w:eastAsia="en-US"/>
        </w:rPr>
        <w:t xml:space="preserve"> налогу на очередной финансовый год</w:t>
      </w:r>
      <w:r w:rsidRPr="00922BC7">
        <w:rPr>
          <w:rFonts w:eastAsia="Calibri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922BC7">
        <w:rPr>
          <w:sz w:val="28"/>
          <w:szCs w:val="28"/>
        </w:rPr>
        <w:t>по следующей формуле:</w:t>
      </w:r>
    </w:p>
    <w:p w:rsidR="002165C4" w:rsidRPr="00922BC7" w:rsidRDefault="002165C4" w:rsidP="002165C4">
      <w:pPr>
        <w:pStyle w:val="ad"/>
        <w:ind w:left="0" w:firstLine="567"/>
        <w:jc w:val="both"/>
        <w:rPr>
          <w:sz w:val="28"/>
          <w:szCs w:val="28"/>
        </w:rPr>
      </w:pPr>
    </w:p>
    <w:p w:rsidR="002165C4" w:rsidRPr="00922BC7" w:rsidRDefault="002165C4" w:rsidP="002165C4">
      <w:pPr>
        <w:pStyle w:val="ad"/>
        <w:ind w:left="0"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lastRenderedPageBreak/>
        <w:t xml:space="preserve">ЗН = </w:t>
      </w:r>
      <w:proofErr w:type="spellStart"/>
      <w:r w:rsidRPr="00922BC7">
        <w:rPr>
          <w:sz w:val="28"/>
          <w:szCs w:val="28"/>
        </w:rPr>
        <w:t>ЗНож</w:t>
      </w:r>
      <w:proofErr w:type="spellEnd"/>
      <w:proofErr w:type="gramStart"/>
      <w:r w:rsidRPr="00922BC7">
        <w:rPr>
          <w:sz w:val="28"/>
          <w:szCs w:val="28"/>
        </w:rPr>
        <w:t xml:space="preserve"> ± Д</w:t>
      </w:r>
      <w:proofErr w:type="gramEnd"/>
      <w:r w:rsidRPr="00922BC7">
        <w:rPr>
          <w:sz w:val="28"/>
          <w:szCs w:val="28"/>
        </w:rPr>
        <w:t>, где</w:t>
      </w:r>
    </w:p>
    <w:p w:rsidR="002165C4" w:rsidRPr="00922BC7" w:rsidRDefault="002165C4" w:rsidP="002165C4">
      <w:pPr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       </w:t>
      </w:r>
    </w:p>
    <w:p w:rsidR="00E22F6E" w:rsidRPr="00922BC7" w:rsidRDefault="002165C4" w:rsidP="002165C4">
      <w:pPr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      ЗН – прогноз поступлений налога;</w:t>
      </w:r>
    </w:p>
    <w:p w:rsidR="002165C4" w:rsidRPr="00922BC7" w:rsidRDefault="002165C4" w:rsidP="002165C4">
      <w:pPr>
        <w:jc w:val="both"/>
        <w:rPr>
          <w:sz w:val="28"/>
          <w:szCs w:val="28"/>
        </w:rPr>
      </w:pPr>
      <w:r w:rsidRPr="00922BC7">
        <w:rPr>
          <w:sz w:val="28"/>
          <w:szCs w:val="28"/>
        </w:rPr>
        <w:t xml:space="preserve">       </w:t>
      </w:r>
      <w:proofErr w:type="spellStart"/>
      <w:r w:rsidRPr="00922BC7">
        <w:rPr>
          <w:sz w:val="28"/>
          <w:szCs w:val="28"/>
        </w:rPr>
        <w:t>ЗНож</w:t>
      </w:r>
      <w:proofErr w:type="spellEnd"/>
      <w:r w:rsidRPr="00922BC7">
        <w:rPr>
          <w:sz w:val="28"/>
          <w:szCs w:val="28"/>
        </w:rPr>
        <w:t xml:space="preserve"> – ожидаемое поступление налога в текущем финансовом году;</w:t>
      </w:r>
    </w:p>
    <w:p w:rsidR="002165C4" w:rsidRPr="00922BC7" w:rsidRDefault="002165C4" w:rsidP="002165C4">
      <w:pPr>
        <w:pStyle w:val="ad"/>
        <w:ind w:left="0" w:firstLine="567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Д – дополнительные</w:t>
      </w:r>
      <w:proofErr w:type="gramStart"/>
      <w:r w:rsidRPr="00922BC7">
        <w:rPr>
          <w:sz w:val="28"/>
          <w:szCs w:val="28"/>
        </w:rPr>
        <w:t xml:space="preserve"> (+) </w:t>
      </w:r>
      <w:proofErr w:type="gramEnd"/>
      <w:r w:rsidRPr="00922BC7">
        <w:rPr>
          <w:sz w:val="28"/>
          <w:szCs w:val="28"/>
        </w:rPr>
        <w:t>или выпадающие (-) доходы по налогу в прогнозируемом году, связанные с изменениями налогового и бюджетного законодательства, или другими причинами.</w:t>
      </w:r>
    </w:p>
    <w:p w:rsidR="002165C4" w:rsidRPr="00922BC7" w:rsidRDefault="002165C4" w:rsidP="002165C4">
      <w:pPr>
        <w:jc w:val="both"/>
        <w:rPr>
          <w:b/>
          <w:sz w:val="28"/>
          <w:szCs w:val="28"/>
        </w:rPr>
      </w:pPr>
    </w:p>
    <w:p w:rsidR="005F3268" w:rsidRPr="00922BC7" w:rsidRDefault="006F41FF" w:rsidP="006F41FF">
      <w:pPr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sz w:val="28"/>
          <w:szCs w:val="28"/>
        </w:rPr>
        <w:t xml:space="preserve"> </w:t>
      </w:r>
    </w:p>
    <w:p w:rsidR="00157571" w:rsidRPr="00922BC7" w:rsidRDefault="000C4F05" w:rsidP="006F41FF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922BC7">
        <w:rPr>
          <w:rFonts w:eastAsia="Calibri"/>
          <w:sz w:val="28"/>
          <w:szCs w:val="28"/>
          <w:lang w:eastAsia="en-US"/>
        </w:rPr>
        <w:t xml:space="preserve">        </w:t>
      </w:r>
      <w:r w:rsidR="005F3268" w:rsidRPr="00922BC7">
        <w:rPr>
          <w:rFonts w:eastAsia="Calibri"/>
          <w:b/>
          <w:sz w:val="28"/>
          <w:szCs w:val="28"/>
          <w:lang w:eastAsia="en-US"/>
        </w:rPr>
        <w:t>2.</w:t>
      </w:r>
      <w:r w:rsidR="009C3CC0" w:rsidRPr="00922BC7">
        <w:rPr>
          <w:rFonts w:eastAsia="Calibri"/>
          <w:b/>
          <w:sz w:val="28"/>
          <w:szCs w:val="28"/>
          <w:lang w:eastAsia="en-US"/>
        </w:rPr>
        <w:t>10</w:t>
      </w:r>
      <w:r w:rsidR="005F3268" w:rsidRPr="00922BC7">
        <w:rPr>
          <w:rFonts w:eastAsia="Calibri"/>
          <w:b/>
          <w:sz w:val="28"/>
          <w:szCs w:val="28"/>
          <w:lang w:eastAsia="en-US"/>
        </w:rPr>
        <w:t>.</w:t>
      </w:r>
      <w:r w:rsidR="005F3268" w:rsidRPr="00922BC7">
        <w:rPr>
          <w:rFonts w:eastAsia="Calibri"/>
          <w:sz w:val="28"/>
          <w:szCs w:val="28"/>
          <w:lang w:eastAsia="en-US"/>
        </w:rPr>
        <w:t xml:space="preserve"> </w:t>
      </w:r>
      <w:r w:rsidR="005F3268" w:rsidRPr="00922BC7">
        <w:rPr>
          <w:rFonts w:eastAsia="Calibri"/>
          <w:b/>
          <w:sz w:val="28"/>
          <w:szCs w:val="28"/>
          <w:lang w:eastAsia="en-US"/>
        </w:rPr>
        <w:t>Государственная пошлина</w:t>
      </w:r>
    </w:p>
    <w:p w:rsidR="005F3268" w:rsidRPr="00922BC7" w:rsidRDefault="005F3268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AAD" w:rsidRPr="00922BC7" w:rsidRDefault="00CB316A" w:rsidP="006F41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22BC7">
        <w:rPr>
          <w:sz w:val="28"/>
          <w:szCs w:val="28"/>
        </w:rPr>
        <w:t>Прогнозирование государственной пошлины про</w:t>
      </w:r>
      <w:r w:rsidR="00FE3D22" w:rsidRPr="00922BC7">
        <w:rPr>
          <w:sz w:val="28"/>
          <w:szCs w:val="28"/>
        </w:rPr>
        <w:t>из</w:t>
      </w:r>
      <w:r w:rsidRPr="00922BC7">
        <w:rPr>
          <w:sz w:val="28"/>
          <w:szCs w:val="28"/>
        </w:rPr>
        <w:t xml:space="preserve">водится с учетом главы 25.3 «Государственная пошлина» </w:t>
      </w:r>
      <w:r w:rsidR="00A662CF" w:rsidRPr="00922BC7">
        <w:rPr>
          <w:sz w:val="28"/>
          <w:szCs w:val="28"/>
        </w:rPr>
        <w:t xml:space="preserve">части второй </w:t>
      </w:r>
      <w:r w:rsidRPr="00922BC7">
        <w:rPr>
          <w:sz w:val="28"/>
          <w:szCs w:val="28"/>
        </w:rPr>
        <w:t>Налогового кодекса Российской Федерации</w:t>
      </w:r>
      <w:r w:rsidR="00B442B5" w:rsidRPr="00922BC7">
        <w:rPr>
          <w:sz w:val="28"/>
          <w:szCs w:val="28"/>
        </w:rPr>
        <w:t xml:space="preserve">, Бюджетного кодекса.   </w:t>
      </w:r>
      <w:r w:rsidRPr="00922BC7">
        <w:rPr>
          <w:sz w:val="28"/>
          <w:szCs w:val="28"/>
        </w:rPr>
        <w:t xml:space="preserve"> </w:t>
      </w:r>
    </w:p>
    <w:p w:rsidR="00157571" w:rsidRPr="00922BC7" w:rsidRDefault="00157571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2BC7">
        <w:rPr>
          <w:rFonts w:eastAsia="Calibri"/>
          <w:sz w:val="28"/>
          <w:szCs w:val="28"/>
          <w:lang w:eastAsia="en-US"/>
        </w:rPr>
        <w:t xml:space="preserve">Прогнозирование поступлений в бюджет </w:t>
      </w:r>
      <w:r w:rsidR="00FE3D22" w:rsidRPr="00922BC7">
        <w:rPr>
          <w:rFonts w:eastAsia="Calibri"/>
          <w:sz w:val="28"/>
          <w:szCs w:val="28"/>
          <w:lang w:eastAsia="en-US"/>
        </w:rPr>
        <w:t xml:space="preserve">округа </w:t>
      </w:r>
      <w:r w:rsidRPr="00922BC7">
        <w:rPr>
          <w:rFonts w:eastAsia="Calibri"/>
          <w:sz w:val="28"/>
          <w:szCs w:val="28"/>
          <w:lang w:eastAsia="en-US"/>
        </w:rPr>
        <w:t xml:space="preserve">государственной пошлины (в разрезе видов госпошлины) осуществляется соответствующими главными администраторами доходов исходя из </w:t>
      </w:r>
      <w:r w:rsidR="00E55D05" w:rsidRPr="00922BC7">
        <w:rPr>
          <w:sz w:val="28"/>
          <w:szCs w:val="28"/>
        </w:rPr>
        <w:t>отчетных данных о ее поступлении за год, предшествующий текущему году,</w:t>
      </w:r>
      <w:r w:rsidR="00E55D05" w:rsidRPr="00922BC7">
        <w:rPr>
          <w:sz w:val="24"/>
          <w:szCs w:val="24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 xml:space="preserve">ожидаемого поступления государственной пошлины за текущий год </w:t>
      </w:r>
      <w:r w:rsidR="00E55D05" w:rsidRPr="00922BC7">
        <w:rPr>
          <w:rFonts w:eastAsia="Calibri"/>
          <w:sz w:val="28"/>
          <w:szCs w:val="28"/>
          <w:lang w:eastAsia="en-US"/>
        </w:rPr>
        <w:t xml:space="preserve">с учетом динамики поступления </w:t>
      </w:r>
      <w:r w:rsidRPr="00922BC7">
        <w:rPr>
          <w:rFonts w:eastAsia="Calibri"/>
          <w:sz w:val="28"/>
          <w:szCs w:val="28"/>
          <w:lang w:eastAsia="en-US"/>
        </w:rPr>
        <w:t>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</w:t>
      </w:r>
      <w:r w:rsidR="00223F70" w:rsidRPr="00922BC7">
        <w:rPr>
          <w:rFonts w:eastAsia="Calibri"/>
          <w:sz w:val="28"/>
          <w:szCs w:val="28"/>
          <w:lang w:eastAsia="en-US"/>
        </w:rPr>
        <w:t xml:space="preserve"> </w:t>
      </w:r>
      <w:r w:rsidRPr="00922BC7">
        <w:rPr>
          <w:rFonts w:eastAsia="Calibri"/>
          <w:sz w:val="28"/>
          <w:szCs w:val="28"/>
          <w:lang w:eastAsia="en-US"/>
        </w:rPr>
        <w:t xml:space="preserve"> 25.3 Налогового</w:t>
      </w:r>
      <w:proofErr w:type="gramEnd"/>
      <w:r w:rsidRPr="00922BC7">
        <w:rPr>
          <w:rFonts w:eastAsia="Calibri"/>
          <w:sz w:val="28"/>
          <w:szCs w:val="28"/>
          <w:lang w:eastAsia="en-US"/>
        </w:rPr>
        <w:t xml:space="preserve"> кодекса Российской Федерации</w:t>
      </w:r>
      <w:r w:rsidR="00880102" w:rsidRPr="00922BC7">
        <w:rPr>
          <w:rFonts w:eastAsia="Calibri"/>
          <w:sz w:val="28"/>
          <w:szCs w:val="28"/>
          <w:lang w:eastAsia="en-US"/>
        </w:rPr>
        <w:t xml:space="preserve"> с учетом выпадающих (дополнительных) доходов бюджета</w:t>
      </w:r>
      <w:r w:rsidR="00307042" w:rsidRPr="00922BC7">
        <w:rPr>
          <w:rFonts w:eastAsia="Calibri"/>
          <w:sz w:val="28"/>
          <w:szCs w:val="28"/>
          <w:lang w:eastAsia="en-US"/>
        </w:rPr>
        <w:t xml:space="preserve"> в</w:t>
      </w:r>
      <w:r w:rsidR="00880102" w:rsidRPr="00922BC7">
        <w:rPr>
          <w:rFonts w:eastAsia="Calibri"/>
          <w:sz w:val="28"/>
          <w:szCs w:val="28"/>
          <w:lang w:eastAsia="en-US"/>
        </w:rPr>
        <w:t xml:space="preserve"> связи с изменением налогового и (или) бюджетного законодательства.</w:t>
      </w:r>
    </w:p>
    <w:p w:rsidR="000C3C9B" w:rsidRPr="00922BC7" w:rsidRDefault="000C3C9B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571" w:rsidRPr="00922BC7" w:rsidRDefault="000A6BE5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2BC7">
        <w:rPr>
          <w:rFonts w:eastAsia="Calibri"/>
          <w:b/>
          <w:sz w:val="28"/>
          <w:szCs w:val="28"/>
          <w:lang w:eastAsia="en-US"/>
        </w:rPr>
        <w:t>3</w:t>
      </w:r>
      <w:r w:rsidR="000C3C9B" w:rsidRPr="00922BC7">
        <w:rPr>
          <w:rFonts w:eastAsia="Calibri"/>
          <w:b/>
          <w:sz w:val="28"/>
          <w:szCs w:val="28"/>
          <w:lang w:eastAsia="en-US"/>
        </w:rPr>
        <w:t>.</w:t>
      </w:r>
      <w:r w:rsidR="000C3C9B" w:rsidRPr="00922BC7">
        <w:rPr>
          <w:rFonts w:eastAsia="Calibri"/>
          <w:sz w:val="28"/>
          <w:szCs w:val="28"/>
          <w:lang w:eastAsia="en-US"/>
        </w:rPr>
        <w:t xml:space="preserve"> </w:t>
      </w:r>
      <w:r w:rsidR="000C3C9B" w:rsidRPr="00922BC7">
        <w:rPr>
          <w:rFonts w:eastAsia="Calibri"/>
          <w:b/>
          <w:sz w:val="28"/>
          <w:szCs w:val="28"/>
          <w:lang w:eastAsia="en-US"/>
        </w:rPr>
        <w:t xml:space="preserve">Прогнозирование </w:t>
      </w:r>
      <w:r w:rsidR="00157571" w:rsidRPr="00922BC7">
        <w:rPr>
          <w:rFonts w:eastAsia="Calibri"/>
          <w:b/>
          <w:sz w:val="28"/>
          <w:szCs w:val="28"/>
          <w:lang w:eastAsia="en-US"/>
        </w:rPr>
        <w:t>неналоговых доходов</w:t>
      </w:r>
    </w:p>
    <w:p w:rsidR="00157571" w:rsidRPr="00922BC7" w:rsidRDefault="00157571" w:rsidP="006F41F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0BF5" w:rsidRPr="00922BC7" w:rsidRDefault="00157571" w:rsidP="00946CE4">
      <w:pPr>
        <w:ind w:firstLine="709"/>
        <w:jc w:val="both"/>
        <w:rPr>
          <w:sz w:val="28"/>
          <w:szCs w:val="28"/>
        </w:rPr>
      </w:pPr>
      <w:r w:rsidRPr="00922BC7">
        <w:rPr>
          <w:rFonts w:eastAsia="Calibri"/>
          <w:sz w:val="28"/>
          <w:szCs w:val="28"/>
          <w:lang w:eastAsia="en-US"/>
        </w:rPr>
        <w:t xml:space="preserve">Прогноз неналоговых доходов бюджета </w:t>
      </w:r>
      <w:r w:rsidR="00FE3D22" w:rsidRPr="00922BC7">
        <w:rPr>
          <w:rFonts w:eastAsia="Calibri"/>
          <w:sz w:val="28"/>
          <w:szCs w:val="28"/>
          <w:lang w:eastAsia="en-US"/>
        </w:rPr>
        <w:t>округа н</w:t>
      </w:r>
      <w:r w:rsidRPr="00922BC7">
        <w:rPr>
          <w:rFonts w:eastAsia="Calibri"/>
          <w:sz w:val="28"/>
          <w:szCs w:val="28"/>
          <w:lang w:eastAsia="en-US"/>
        </w:rPr>
        <w:t>а очередной финансовый год и на плановый период осуществляется главными администраторами доходов в соответствии</w:t>
      </w:r>
      <w:r w:rsidR="00866E1E" w:rsidRPr="00922BC7">
        <w:rPr>
          <w:rFonts w:eastAsia="Calibri"/>
          <w:sz w:val="28"/>
          <w:szCs w:val="28"/>
          <w:lang w:eastAsia="en-US"/>
        </w:rPr>
        <w:t xml:space="preserve"> с</w:t>
      </w:r>
      <w:r w:rsidRPr="00922BC7">
        <w:rPr>
          <w:rFonts w:eastAsia="Calibri"/>
          <w:sz w:val="28"/>
          <w:szCs w:val="28"/>
          <w:lang w:eastAsia="en-US"/>
        </w:rPr>
        <w:t xml:space="preserve"> </w:t>
      </w:r>
      <w:r w:rsidR="00497814">
        <w:rPr>
          <w:rFonts w:eastAsia="Calibri"/>
          <w:sz w:val="28"/>
          <w:szCs w:val="28"/>
          <w:lang w:eastAsia="en-US"/>
        </w:rPr>
        <w:t xml:space="preserve">нормативными правовыми актами администрации </w:t>
      </w:r>
      <w:proofErr w:type="spellStart"/>
      <w:r w:rsidR="00497814">
        <w:rPr>
          <w:rFonts w:eastAsia="Calibri"/>
          <w:sz w:val="28"/>
          <w:szCs w:val="28"/>
          <w:lang w:eastAsia="en-US"/>
        </w:rPr>
        <w:t>Яшкинского</w:t>
      </w:r>
      <w:proofErr w:type="spellEnd"/>
      <w:r w:rsidR="00497814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 w:rsidR="008D0BF5" w:rsidRPr="00922BC7">
        <w:rPr>
          <w:sz w:val="28"/>
          <w:szCs w:val="28"/>
        </w:rPr>
        <w:t>и предоставля</w:t>
      </w:r>
      <w:r w:rsidR="00F15AAD" w:rsidRPr="00922BC7">
        <w:rPr>
          <w:sz w:val="28"/>
          <w:szCs w:val="28"/>
        </w:rPr>
        <w:t>е</w:t>
      </w:r>
      <w:r w:rsidR="008D0BF5" w:rsidRPr="00922BC7">
        <w:rPr>
          <w:sz w:val="28"/>
          <w:szCs w:val="28"/>
        </w:rPr>
        <w:t xml:space="preserve">тся в финансовое управление по </w:t>
      </w:r>
      <w:proofErr w:type="spellStart"/>
      <w:r w:rsidR="008D0BF5" w:rsidRPr="00922BC7">
        <w:rPr>
          <w:sz w:val="28"/>
          <w:szCs w:val="28"/>
        </w:rPr>
        <w:t>Яшкинскому</w:t>
      </w:r>
      <w:proofErr w:type="spellEnd"/>
      <w:r w:rsidR="008D0BF5" w:rsidRPr="00922BC7">
        <w:rPr>
          <w:sz w:val="28"/>
          <w:szCs w:val="28"/>
        </w:rPr>
        <w:t xml:space="preserve"> району для составления свода по прогнозу неналоговых доходов в бюджет </w:t>
      </w:r>
      <w:proofErr w:type="spellStart"/>
      <w:r w:rsidR="008D0BF5" w:rsidRPr="00922BC7">
        <w:rPr>
          <w:sz w:val="28"/>
          <w:szCs w:val="28"/>
        </w:rPr>
        <w:t>Яшкинского</w:t>
      </w:r>
      <w:proofErr w:type="spellEnd"/>
      <w:r w:rsidR="008D0BF5" w:rsidRPr="00922BC7">
        <w:rPr>
          <w:sz w:val="28"/>
          <w:szCs w:val="28"/>
        </w:rPr>
        <w:t xml:space="preserve"> муниципального </w:t>
      </w:r>
      <w:r w:rsidR="00FE3D22" w:rsidRPr="00922BC7">
        <w:rPr>
          <w:sz w:val="28"/>
          <w:szCs w:val="28"/>
        </w:rPr>
        <w:t>округа</w:t>
      </w:r>
      <w:r w:rsidR="008D0BF5" w:rsidRPr="00922BC7">
        <w:rPr>
          <w:sz w:val="28"/>
          <w:szCs w:val="28"/>
        </w:rPr>
        <w:t>.</w:t>
      </w:r>
    </w:p>
    <w:p w:rsidR="00157571" w:rsidRPr="00922BC7" w:rsidRDefault="00157571" w:rsidP="006F41F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91EBB" w:rsidRPr="00922BC7" w:rsidRDefault="00C91EBB" w:rsidP="006F41F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E3E5B" w:rsidRPr="00922BC7" w:rsidRDefault="00DE3E5B" w:rsidP="006F41F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C7BBB" w:rsidRPr="00922BC7" w:rsidRDefault="006C7BBB" w:rsidP="006F41FF">
      <w:pPr>
        <w:pStyle w:val="a5"/>
        <w:ind w:firstLine="700"/>
      </w:pPr>
    </w:p>
    <w:sectPr w:rsidR="006C7BBB" w:rsidRPr="00922BC7" w:rsidSect="00BE3224">
      <w:headerReference w:type="even" r:id="rId10"/>
      <w:headerReference w:type="default" r:id="rId11"/>
      <w:pgSz w:w="11907" w:h="16840" w:code="9"/>
      <w:pgMar w:top="1134" w:right="68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09" w:rsidRDefault="00B26609">
      <w:r>
        <w:separator/>
      </w:r>
    </w:p>
  </w:endnote>
  <w:endnote w:type="continuationSeparator" w:id="0">
    <w:p w:rsidR="00B26609" w:rsidRDefault="00B2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09" w:rsidRDefault="00B26609">
      <w:r>
        <w:separator/>
      </w:r>
    </w:p>
  </w:footnote>
  <w:footnote w:type="continuationSeparator" w:id="0">
    <w:p w:rsidR="00B26609" w:rsidRDefault="00B2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0" w:rsidRDefault="00662B20" w:rsidP="00375C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2B20" w:rsidRDefault="00662B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0" w:rsidRPr="000676DB" w:rsidRDefault="00662B20" w:rsidP="00375C2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0676DB">
      <w:rPr>
        <w:rStyle w:val="ac"/>
        <w:sz w:val="28"/>
        <w:szCs w:val="28"/>
      </w:rPr>
      <w:fldChar w:fldCharType="begin"/>
    </w:r>
    <w:r w:rsidRPr="000676DB">
      <w:rPr>
        <w:rStyle w:val="ac"/>
        <w:sz w:val="28"/>
        <w:szCs w:val="28"/>
      </w:rPr>
      <w:instrText xml:space="preserve">PAGE  </w:instrText>
    </w:r>
    <w:r w:rsidRPr="000676DB">
      <w:rPr>
        <w:rStyle w:val="ac"/>
        <w:sz w:val="28"/>
        <w:szCs w:val="28"/>
      </w:rPr>
      <w:fldChar w:fldCharType="separate"/>
    </w:r>
    <w:r w:rsidR="000253C4">
      <w:rPr>
        <w:rStyle w:val="ac"/>
        <w:noProof/>
        <w:sz w:val="28"/>
        <w:szCs w:val="28"/>
      </w:rPr>
      <w:t>2</w:t>
    </w:r>
    <w:r w:rsidRPr="000676DB">
      <w:rPr>
        <w:rStyle w:val="ac"/>
        <w:sz w:val="28"/>
        <w:szCs w:val="28"/>
      </w:rPr>
      <w:fldChar w:fldCharType="end"/>
    </w:r>
  </w:p>
  <w:p w:rsidR="00662B20" w:rsidRDefault="00662B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AF"/>
    <w:multiLevelType w:val="multilevel"/>
    <w:tmpl w:val="69323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66488"/>
    <w:multiLevelType w:val="multilevel"/>
    <w:tmpl w:val="87A8DF3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6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57A14"/>
    <w:multiLevelType w:val="hybridMultilevel"/>
    <w:tmpl w:val="35D80580"/>
    <w:lvl w:ilvl="0" w:tplc="6878589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06403"/>
    <w:multiLevelType w:val="hybridMultilevel"/>
    <w:tmpl w:val="C4B87798"/>
    <w:lvl w:ilvl="0" w:tplc="C7F80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7095"/>
    <w:rsid w:val="00014549"/>
    <w:rsid w:val="000156AA"/>
    <w:rsid w:val="00016185"/>
    <w:rsid w:val="00016337"/>
    <w:rsid w:val="000205E5"/>
    <w:rsid w:val="000220FC"/>
    <w:rsid w:val="000253C4"/>
    <w:rsid w:val="00025F31"/>
    <w:rsid w:val="00026468"/>
    <w:rsid w:val="00027984"/>
    <w:rsid w:val="00027E9D"/>
    <w:rsid w:val="00031630"/>
    <w:rsid w:val="0003518B"/>
    <w:rsid w:val="000353E7"/>
    <w:rsid w:val="00042ADB"/>
    <w:rsid w:val="00043370"/>
    <w:rsid w:val="000464CB"/>
    <w:rsid w:val="00050C2A"/>
    <w:rsid w:val="00050EAB"/>
    <w:rsid w:val="00052E66"/>
    <w:rsid w:val="0005797E"/>
    <w:rsid w:val="000635CA"/>
    <w:rsid w:val="0006567E"/>
    <w:rsid w:val="000676DB"/>
    <w:rsid w:val="00072383"/>
    <w:rsid w:val="00077516"/>
    <w:rsid w:val="0008168D"/>
    <w:rsid w:val="00082E84"/>
    <w:rsid w:val="000A6BE5"/>
    <w:rsid w:val="000B0873"/>
    <w:rsid w:val="000B62FF"/>
    <w:rsid w:val="000B6A76"/>
    <w:rsid w:val="000C3C9B"/>
    <w:rsid w:val="000C4F05"/>
    <w:rsid w:val="000C7F4B"/>
    <w:rsid w:val="000D0A44"/>
    <w:rsid w:val="000D6062"/>
    <w:rsid w:val="000E45D6"/>
    <w:rsid w:val="000E6577"/>
    <w:rsid w:val="000F268A"/>
    <w:rsid w:val="000F3D9F"/>
    <w:rsid w:val="000F499C"/>
    <w:rsid w:val="000F64EF"/>
    <w:rsid w:val="000F698A"/>
    <w:rsid w:val="00102845"/>
    <w:rsid w:val="001034BE"/>
    <w:rsid w:val="00113C44"/>
    <w:rsid w:val="00115931"/>
    <w:rsid w:val="001207B1"/>
    <w:rsid w:val="00121681"/>
    <w:rsid w:val="00122A03"/>
    <w:rsid w:val="00124AB3"/>
    <w:rsid w:val="0012765C"/>
    <w:rsid w:val="00130BC5"/>
    <w:rsid w:val="00140504"/>
    <w:rsid w:val="001414B1"/>
    <w:rsid w:val="00141C99"/>
    <w:rsid w:val="001452E8"/>
    <w:rsid w:val="00146B5C"/>
    <w:rsid w:val="00150550"/>
    <w:rsid w:val="00150EBA"/>
    <w:rsid w:val="00153C27"/>
    <w:rsid w:val="00157571"/>
    <w:rsid w:val="00162FB9"/>
    <w:rsid w:val="0016393F"/>
    <w:rsid w:val="001667DC"/>
    <w:rsid w:val="001703B4"/>
    <w:rsid w:val="00170E26"/>
    <w:rsid w:val="001718E4"/>
    <w:rsid w:val="00171E9F"/>
    <w:rsid w:val="00173336"/>
    <w:rsid w:val="001745CD"/>
    <w:rsid w:val="00174A36"/>
    <w:rsid w:val="001812D7"/>
    <w:rsid w:val="001813D3"/>
    <w:rsid w:val="00183048"/>
    <w:rsid w:val="00183E1C"/>
    <w:rsid w:val="00184B37"/>
    <w:rsid w:val="00186439"/>
    <w:rsid w:val="00187EAD"/>
    <w:rsid w:val="001929A5"/>
    <w:rsid w:val="001950AB"/>
    <w:rsid w:val="001A21AF"/>
    <w:rsid w:val="001B5434"/>
    <w:rsid w:val="001C22F1"/>
    <w:rsid w:val="001C2812"/>
    <w:rsid w:val="001C747B"/>
    <w:rsid w:val="001D160B"/>
    <w:rsid w:val="001D1E1A"/>
    <w:rsid w:val="001D6D3F"/>
    <w:rsid w:val="001E0620"/>
    <w:rsid w:val="001E7560"/>
    <w:rsid w:val="001E7F98"/>
    <w:rsid w:val="001F58B8"/>
    <w:rsid w:val="0020685B"/>
    <w:rsid w:val="0021135B"/>
    <w:rsid w:val="00212903"/>
    <w:rsid w:val="00213525"/>
    <w:rsid w:val="00216116"/>
    <w:rsid w:val="002165C4"/>
    <w:rsid w:val="00217301"/>
    <w:rsid w:val="00220283"/>
    <w:rsid w:val="00222C06"/>
    <w:rsid w:val="00223F70"/>
    <w:rsid w:val="002248BE"/>
    <w:rsid w:val="00225D4A"/>
    <w:rsid w:val="00226E88"/>
    <w:rsid w:val="002319F3"/>
    <w:rsid w:val="002347FB"/>
    <w:rsid w:val="00236C78"/>
    <w:rsid w:val="002441DA"/>
    <w:rsid w:val="0024561A"/>
    <w:rsid w:val="002459EC"/>
    <w:rsid w:val="00247C2F"/>
    <w:rsid w:val="00251DDC"/>
    <w:rsid w:val="002521B4"/>
    <w:rsid w:val="002539B4"/>
    <w:rsid w:val="00266DE5"/>
    <w:rsid w:val="002700B0"/>
    <w:rsid w:val="0027349E"/>
    <w:rsid w:val="00282638"/>
    <w:rsid w:val="00283F09"/>
    <w:rsid w:val="002866A1"/>
    <w:rsid w:val="00286F57"/>
    <w:rsid w:val="00287272"/>
    <w:rsid w:val="0029016A"/>
    <w:rsid w:val="00291C9B"/>
    <w:rsid w:val="00295C12"/>
    <w:rsid w:val="00296335"/>
    <w:rsid w:val="002A1653"/>
    <w:rsid w:val="002A6054"/>
    <w:rsid w:val="002A6790"/>
    <w:rsid w:val="002B05DA"/>
    <w:rsid w:val="002B713A"/>
    <w:rsid w:val="002B746A"/>
    <w:rsid w:val="002C00C0"/>
    <w:rsid w:val="002C0CFA"/>
    <w:rsid w:val="002C28C9"/>
    <w:rsid w:val="002C2F8C"/>
    <w:rsid w:val="002C3D9D"/>
    <w:rsid w:val="002C5268"/>
    <w:rsid w:val="002C7B4D"/>
    <w:rsid w:val="002D2004"/>
    <w:rsid w:val="002D4EC2"/>
    <w:rsid w:val="002D7E5A"/>
    <w:rsid w:val="002E4855"/>
    <w:rsid w:val="002F2DBD"/>
    <w:rsid w:val="002F4D82"/>
    <w:rsid w:val="002F54EA"/>
    <w:rsid w:val="002F6446"/>
    <w:rsid w:val="002F7839"/>
    <w:rsid w:val="00302399"/>
    <w:rsid w:val="00304A48"/>
    <w:rsid w:val="00304CE3"/>
    <w:rsid w:val="00306440"/>
    <w:rsid w:val="00306649"/>
    <w:rsid w:val="00307042"/>
    <w:rsid w:val="0030755D"/>
    <w:rsid w:val="00311651"/>
    <w:rsid w:val="00313392"/>
    <w:rsid w:val="00316416"/>
    <w:rsid w:val="003216EA"/>
    <w:rsid w:val="00324779"/>
    <w:rsid w:val="0033395E"/>
    <w:rsid w:val="00336B3A"/>
    <w:rsid w:val="0033765F"/>
    <w:rsid w:val="00340F32"/>
    <w:rsid w:val="00342DFA"/>
    <w:rsid w:val="003433A1"/>
    <w:rsid w:val="00350C30"/>
    <w:rsid w:val="003512EF"/>
    <w:rsid w:val="00353FC7"/>
    <w:rsid w:val="00354F80"/>
    <w:rsid w:val="0036014B"/>
    <w:rsid w:val="00360884"/>
    <w:rsid w:val="00365D05"/>
    <w:rsid w:val="00371677"/>
    <w:rsid w:val="0037189E"/>
    <w:rsid w:val="00374E26"/>
    <w:rsid w:val="00375C21"/>
    <w:rsid w:val="003824DB"/>
    <w:rsid w:val="00382A36"/>
    <w:rsid w:val="003901C1"/>
    <w:rsid w:val="003914C3"/>
    <w:rsid w:val="0039183A"/>
    <w:rsid w:val="00391A6C"/>
    <w:rsid w:val="0039240D"/>
    <w:rsid w:val="003928AE"/>
    <w:rsid w:val="00392DB4"/>
    <w:rsid w:val="003949C1"/>
    <w:rsid w:val="00395742"/>
    <w:rsid w:val="003A371A"/>
    <w:rsid w:val="003B44AD"/>
    <w:rsid w:val="003B6631"/>
    <w:rsid w:val="003C241D"/>
    <w:rsid w:val="003C27DC"/>
    <w:rsid w:val="003C32CE"/>
    <w:rsid w:val="003C5B94"/>
    <w:rsid w:val="003D0CA6"/>
    <w:rsid w:val="003E5DDE"/>
    <w:rsid w:val="003E6114"/>
    <w:rsid w:val="003E6873"/>
    <w:rsid w:val="003F0F19"/>
    <w:rsid w:val="003F1593"/>
    <w:rsid w:val="003F2BE8"/>
    <w:rsid w:val="003F3E68"/>
    <w:rsid w:val="003F6EE8"/>
    <w:rsid w:val="003F715A"/>
    <w:rsid w:val="00402F6B"/>
    <w:rsid w:val="004135EF"/>
    <w:rsid w:val="00414970"/>
    <w:rsid w:val="00420BD0"/>
    <w:rsid w:val="00420DBE"/>
    <w:rsid w:val="00426936"/>
    <w:rsid w:val="00426E37"/>
    <w:rsid w:val="0043183D"/>
    <w:rsid w:val="0043321B"/>
    <w:rsid w:val="0043344B"/>
    <w:rsid w:val="0043426D"/>
    <w:rsid w:val="00435708"/>
    <w:rsid w:val="004403F0"/>
    <w:rsid w:val="00443EAC"/>
    <w:rsid w:val="004441CC"/>
    <w:rsid w:val="00444DFB"/>
    <w:rsid w:val="00445F0A"/>
    <w:rsid w:val="00451665"/>
    <w:rsid w:val="00456D1B"/>
    <w:rsid w:val="00457DD2"/>
    <w:rsid w:val="00464FB7"/>
    <w:rsid w:val="004701A9"/>
    <w:rsid w:val="00470D8C"/>
    <w:rsid w:val="00477F36"/>
    <w:rsid w:val="00482A48"/>
    <w:rsid w:val="00490653"/>
    <w:rsid w:val="00497672"/>
    <w:rsid w:val="00497814"/>
    <w:rsid w:val="004A1B16"/>
    <w:rsid w:val="004A2534"/>
    <w:rsid w:val="004A36B9"/>
    <w:rsid w:val="004B5BC0"/>
    <w:rsid w:val="004C047B"/>
    <w:rsid w:val="004C0E41"/>
    <w:rsid w:val="004C5567"/>
    <w:rsid w:val="004D0C35"/>
    <w:rsid w:val="004D3EC2"/>
    <w:rsid w:val="004D5586"/>
    <w:rsid w:val="004E0336"/>
    <w:rsid w:val="004E036B"/>
    <w:rsid w:val="004E14E5"/>
    <w:rsid w:val="004E2FEC"/>
    <w:rsid w:val="004E748F"/>
    <w:rsid w:val="004F0DA5"/>
    <w:rsid w:val="00500C6C"/>
    <w:rsid w:val="005045ED"/>
    <w:rsid w:val="00511ADC"/>
    <w:rsid w:val="00512A62"/>
    <w:rsid w:val="005173FD"/>
    <w:rsid w:val="005200E9"/>
    <w:rsid w:val="00544FAE"/>
    <w:rsid w:val="0054509C"/>
    <w:rsid w:val="00554746"/>
    <w:rsid w:val="00554C36"/>
    <w:rsid w:val="00556851"/>
    <w:rsid w:val="00560289"/>
    <w:rsid w:val="005646AD"/>
    <w:rsid w:val="0056497D"/>
    <w:rsid w:val="00565AF2"/>
    <w:rsid w:val="00567FAC"/>
    <w:rsid w:val="005728DC"/>
    <w:rsid w:val="00572F5C"/>
    <w:rsid w:val="0058203A"/>
    <w:rsid w:val="005834EE"/>
    <w:rsid w:val="00584A23"/>
    <w:rsid w:val="0058692F"/>
    <w:rsid w:val="00587186"/>
    <w:rsid w:val="0059233D"/>
    <w:rsid w:val="00595EBA"/>
    <w:rsid w:val="00595F4D"/>
    <w:rsid w:val="00596DE8"/>
    <w:rsid w:val="005A05D4"/>
    <w:rsid w:val="005A0F92"/>
    <w:rsid w:val="005A10BE"/>
    <w:rsid w:val="005A583A"/>
    <w:rsid w:val="005A7AF6"/>
    <w:rsid w:val="005B0CA9"/>
    <w:rsid w:val="005B20D5"/>
    <w:rsid w:val="005B2F2D"/>
    <w:rsid w:val="005B348A"/>
    <w:rsid w:val="005B4230"/>
    <w:rsid w:val="005B4E7C"/>
    <w:rsid w:val="005C0355"/>
    <w:rsid w:val="005C5759"/>
    <w:rsid w:val="005E0486"/>
    <w:rsid w:val="005E31AD"/>
    <w:rsid w:val="005E4153"/>
    <w:rsid w:val="005E52C0"/>
    <w:rsid w:val="005E7618"/>
    <w:rsid w:val="005E78C0"/>
    <w:rsid w:val="005F0DC4"/>
    <w:rsid w:val="005F1588"/>
    <w:rsid w:val="005F25A0"/>
    <w:rsid w:val="005F3268"/>
    <w:rsid w:val="005F76A0"/>
    <w:rsid w:val="0060360D"/>
    <w:rsid w:val="00603CC6"/>
    <w:rsid w:val="0060473B"/>
    <w:rsid w:val="00613734"/>
    <w:rsid w:val="00613A47"/>
    <w:rsid w:val="00635304"/>
    <w:rsid w:val="00636BA2"/>
    <w:rsid w:val="006532AB"/>
    <w:rsid w:val="006538C3"/>
    <w:rsid w:val="006557E7"/>
    <w:rsid w:val="00662B20"/>
    <w:rsid w:val="00664A0E"/>
    <w:rsid w:val="00667D7F"/>
    <w:rsid w:val="00671EE5"/>
    <w:rsid w:val="006734FF"/>
    <w:rsid w:val="0067650A"/>
    <w:rsid w:val="00683221"/>
    <w:rsid w:val="006841B8"/>
    <w:rsid w:val="00690C8D"/>
    <w:rsid w:val="00690D2B"/>
    <w:rsid w:val="006A373D"/>
    <w:rsid w:val="006A6DD8"/>
    <w:rsid w:val="006A7360"/>
    <w:rsid w:val="006B2FD6"/>
    <w:rsid w:val="006B31DB"/>
    <w:rsid w:val="006B56D7"/>
    <w:rsid w:val="006B66C1"/>
    <w:rsid w:val="006B73B4"/>
    <w:rsid w:val="006B76F5"/>
    <w:rsid w:val="006C5A9A"/>
    <w:rsid w:val="006C5CC0"/>
    <w:rsid w:val="006C6CDB"/>
    <w:rsid w:val="006C7BBB"/>
    <w:rsid w:val="006D1C17"/>
    <w:rsid w:val="006E0F9B"/>
    <w:rsid w:val="006E2C66"/>
    <w:rsid w:val="006E32C3"/>
    <w:rsid w:val="006F199D"/>
    <w:rsid w:val="006F41FF"/>
    <w:rsid w:val="006F4775"/>
    <w:rsid w:val="006F62B0"/>
    <w:rsid w:val="007006F5"/>
    <w:rsid w:val="00702D43"/>
    <w:rsid w:val="0070779D"/>
    <w:rsid w:val="007112FB"/>
    <w:rsid w:val="007128DE"/>
    <w:rsid w:val="007238E5"/>
    <w:rsid w:val="0073050F"/>
    <w:rsid w:val="00740E36"/>
    <w:rsid w:val="00741F64"/>
    <w:rsid w:val="00746BF5"/>
    <w:rsid w:val="00747D60"/>
    <w:rsid w:val="00757D6D"/>
    <w:rsid w:val="00757DA2"/>
    <w:rsid w:val="0077036F"/>
    <w:rsid w:val="00770E61"/>
    <w:rsid w:val="0077378F"/>
    <w:rsid w:val="0078656B"/>
    <w:rsid w:val="007934E2"/>
    <w:rsid w:val="00796BD1"/>
    <w:rsid w:val="00797BF1"/>
    <w:rsid w:val="007A5DFF"/>
    <w:rsid w:val="007A685F"/>
    <w:rsid w:val="007C6330"/>
    <w:rsid w:val="007C7941"/>
    <w:rsid w:val="007D317C"/>
    <w:rsid w:val="007E26D8"/>
    <w:rsid w:val="007E2B29"/>
    <w:rsid w:val="007E4D8D"/>
    <w:rsid w:val="007E75EA"/>
    <w:rsid w:val="007F5C0A"/>
    <w:rsid w:val="007F66A1"/>
    <w:rsid w:val="007F6BA7"/>
    <w:rsid w:val="007F7889"/>
    <w:rsid w:val="007F7A05"/>
    <w:rsid w:val="00801318"/>
    <w:rsid w:val="008016AC"/>
    <w:rsid w:val="00812471"/>
    <w:rsid w:val="00813219"/>
    <w:rsid w:val="00814D11"/>
    <w:rsid w:val="0082023F"/>
    <w:rsid w:val="0082321D"/>
    <w:rsid w:val="008259EB"/>
    <w:rsid w:val="00827B34"/>
    <w:rsid w:val="00827B80"/>
    <w:rsid w:val="0083122A"/>
    <w:rsid w:val="00835CEB"/>
    <w:rsid w:val="00836D76"/>
    <w:rsid w:val="00843B10"/>
    <w:rsid w:val="00852B00"/>
    <w:rsid w:val="00854A55"/>
    <w:rsid w:val="00856D7D"/>
    <w:rsid w:val="008622C5"/>
    <w:rsid w:val="0086637B"/>
    <w:rsid w:val="00866E1E"/>
    <w:rsid w:val="00870CC6"/>
    <w:rsid w:val="00880102"/>
    <w:rsid w:val="00890BCB"/>
    <w:rsid w:val="008A242E"/>
    <w:rsid w:val="008A68C5"/>
    <w:rsid w:val="008B5469"/>
    <w:rsid w:val="008C0469"/>
    <w:rsid w:val="008D0BF5"/>
    <w:rsid w:val="008D7BE5"/>
    <w:rsid w:val="008E4E6E"/>
    <w:rsid w:val="008F0C8E"/>
    <w:rsid w:val="008F1F9F"/>
    <w:rsid w:val="00901A0A"/>
    <w:rsid w:val="009068AA"/>
    <w:rsid w:val="00906F98"/>
    <w:rsid w:val="00907204"/>
    <w:rsid w:val="00922BC7"/>
    <w:rsid w:val="009265CC"/>
    <w:rsid w:val="009300B0"/>
    <w:rsid w:val="00934669"/>
    <w:rsid w:val="00935629"/>
    <w:rsid w:val="00936577"/>
    <w:rsid w:val="009374CD"/>
    <w:rsid w:val="00937BFC"/>
    <w:rsid w:val="009401F0"/>
    <w:rsid w:val="00945E0F"/>
    <w:rsid w:val="00946CE4"/>
    <w:rsid w:val="00952F0C"/>
    <w:rsid w:val="00957C77"/>
    <w:rsid w:val="00985764"/>
    <w:rsid w:val="00986564"/>
    <w:rsid w:val="00987ED1"/>
    <w:rsid w:val="00991787"/>
    <w:rsid w:val="0099569C"/>
    <w:rsid w:val="00995E28"/>
    <w:rsid w:val="009A0D54"/>
    <w:rsid w:val="009A1722"/>
    <w:rsid w:val="009A1B06"/>
    <w:rsid w:val="009A375D"/>
    <w:rsid w:val="009A4CED"/>
    <w:rsid w:val="009B0D51"/>
    <w:rsid w:val="009B2C5E"/>
    <w:rsid w:val="009B33DB"/>
    <w:rsid w:val="009B4412"/>
    <w:rsid w:val="009B5317"/>
    <w:rsid w:val="009B70BD"/>
    <w:rsid w:val="009B757D"/>
    <w:rsid w:val="009C0061"/>
    <w:rsid w:val="009C3CC0"/>
    <w:rsid w:val="009C3E68"/>
    <w:rsid w:val="009C66FF"/>
    <w:rsid w:val="009D056A"/>
    <w:rsid w:val="009D0FBD"/>
    <w:rsid w:val="009D62C7"/>
    <w:rsid w:val="009D7F85"/>
    <w:rsid w:val="009F1367"/>
    <w:rsid w:val="009F2E21"/>
    <w:rsid w:val="009F7D9E"/>
    <w:rsid w:val="00A022E9"/>
    <w:rsid w:val="00A02CF0"/>
    <w:rsid w:val="00A03F2D"/>
    <w:rsid w:val="00A04BFC"/>
    <w:rsid w:val="00A067DD"/>
    <w:rsid w:val="00A06BFA"/>
    <w:rsid w:val="00A10330"/>
    <w:rsid w:val="00A21C13"/>
    <w:rsid w:val="00A3305E"/>
    <w:rsid w:val="00A41DDA"/>
    <w:rsid w:val="00A462AE"/>
    <w:rsid w:val="00A477DD"/>
    <w:rsid w:val="00A47F86"/>
    <w:rsid w:val="00A52CF5"/>
    <w:rsid w:val="00A530F4"/>
    <w:rsid w:val="00A5776C"/>
    <w:rsid w:val="00A614FF"/>
    <w:rsid w:val="00A61516"/>
    <w:rsid w:val="00A61B04"/>
    <w:rsid w:val="00A662CF"/>
    <w:rsid w:val="00A71407"/>
    <w:rsid w:val="00A7237E"/>
    <w:rsid w:val="00A801B5"/>
    <w:rsid w:val="00A825CA"/>
    <w:rsid w:val="00A879FA"/>
    <w:rsid w:val="00A90A45"/>
    <w:rsid w:val="00A9251B"/>
    <w:rsid w:val="00AA6A2D"/>
    <w:rsid w:val="00AA6CCD"/>
    <w:rsid w:val="00AB4B4F"/>
    <w:rsid w:val="00AB5A89"/>
    <w:rsid w:val="00AB5FEB"/>
    <w:rsid w:val="00AC2206"/>
    <w:rsid w:val="00AC4014"/>
    <w:rsid w:val="00AC486F"/>
    <w:rsid w:val="00AC4D42"/>
    <w:rsid w:val="00AD1A84"/>
    <w:rsid w:val="00AD54A3"/>
    <w:rsid w:val="00AD569B"/>
    <w:rsid w:val="00AE05D9"/>
    <w:rsid w:val="00AE066B"/>
    <w:rsid w:val="00AE2D47"/>
    <w:rsid w:val="00AE5A7A"/>
    <w:rsid w:val="00AF252C"/>
    <w:rsid w:val="00AF3FDE"/>
    <w:rsid w:val="00AF72AE"/>
    <w:rsid w:val="00B00EF0"/>
    <w:rsid w:val="00B10083"/>
    <w:rsid w:val="00B11668"/>
    <w:rsid w:val="00B17E66"/>
    <w:rsid w:val="00B21DBB"/>
    <w:rsid w:val="00B229A6"/>
    <w:rsid w:val="00B2411E"/>
    <w:rsid w:val="00B25BA3"/>
    <w:rsid w:val="00B25E4C"/>
    <w:rsid w:val="00B26609"/>
    <w:rsid w:val="00B27939"/>
    <w:rsid w:val="00B34956"/>
    <w:rsid w:val="00B4175E"/>
    <w:rsid w:val="00B442B5"/>
    <w:rsid w:val="00B47814"/>
    <w:rsid w:val="00B5331E"/>
    <w:rsid w:val="00B56B2F"/>
    <w:rsid w:val="00B61AD7"/>
    <w:rsid w:val="00B67A61"/>
    <w:rsid w:val="00B7197B"/>
    <w:rsid w:val="00B760BF"/>
    <w:rsid w:val="00B805E7"/>
    <w:rsid w:val="00B835DE"/>
    <w:rsid w:val="00B84A4E"/>
    <w:rsid w:val="00B84F2A"/>
    <w:rsid w:val="00B86517"/>
    <w:rsid w:val="00B91949"/>
    <w:rsid w:val="00B91ABA"/>
    <w:rsid w:val="00B92323"/>
    <w:rsid w:val="00B923BD"/>
    <w:rsid w:val="00B94BDD"/>
    <w:rsid w:val="00B94C24"/>
    <w:rsid w:val="00B9613D"/>
    <w:rsid w:val="00BA6122"/>
    <w:rsid w:val="00BA6923"/>
    <w:rsid w:val="00BA7077"/>
    <w:rsid w:val="00BB3CE1"/>
    <w:rsid w:val="00BB706D"/>
    <w:rsid w:val="00BB7AA6"/>
    <w:rsid w:val="00BB7B9A"/>
    <w:rsid w:val="00BC15C9"/>
    <w:rsid w:val="00BC1D15"/>
    <w:rsid w:val="00BC58C5"/>
    <w:rsid w:val="00BD2DDC"/>
    <w:rsid w:val="00BD5774"/>
    <w:rsid w:val="00BD58E7"/>
    <w:rsid w:val="00BE0CF0"/>
    <w:rsid w:val="00BE3224"/>
    <w:rsid w:val="00BE5AF7"/>
    <w:rsid w:val="00BE619B"/>
    <w:rsid w:val="00BE629D"/>
    <w:rsid w:val="00BE7AF7"/>
    <w:rsid w:val="00C00182"/>
    <w:rsid w:val="00C02F3C"/>
    <w:rsid w:val="00C0762E"/>
    <w:rsid w:val="00C11A0B"/>
    <w:rsid w:val="00C13364"/>
    <w:rsid w:val="00C13CB5"/>
    <w:rsid w:val="00C16B1D"/>
    <w:rsid w:val="00C22C5E"/>
    <w:rsid w:val="00C24720"/>
    <w:rsid w:val="00C24CC8"/>
    <w:rsid w:val="00C25864"/>
    <w:rsid w:val="00C34418"/>
    <w:rsid w:val="00C418E2"/>
    <w:rsid w:val="00C41AA2"/>
    <w:rsid w:val="00C55634"/>
    <w:rsid w:val="00C55A7D"/>
    <w:rsid w:val="00C61478"/>
    <w:rsid w:val="00C61B35"/>
    <w:rsid w:val="00C62DB6"/>
    <w:rsid w:val="00C7423E"/>
    <w:rsid w:val="00C764FB"/>
    <w:rsid w:val="00C8183D"/>
    <w:rsid w:val="00C90B02"/>
    <w:rsid w:val="00C91EBB"/>
    <w:rsid w:val="00C92071"/>
    <w:rsid w:val="00C93276"/>
    <w:rsid w:val="00C96096"/>
    <w:rsid w:val="00C96955"/>
    <w:rsid w:val="00CB27F8"/>
    <w:rsid w:val="00CB316A"/>
    <w:rsid w:val="00CB4054"/>
    <w:rsid w:val="00CC1BCA"/>
    <w:rsid w:val="00CC1D88"/>
    <w:rsid w:val="00CC6BFF"/>
    <w:rsid w:val="00CC7EC8"/>
    <w:rsid w:val="00CD75E3"/>
    <w:rsid w:val="00CD7781"/>
    <w:rsid w:val="00CE5627"/>
    <w:rsid w:val="00CE639F"/>
    <w:rsid w:val="00CF3FC0"/>
    <w:rsid w:val="00CF5081"/>
    <w:rsid w:val="00CF63D5"/>
    <w:rsid w:val="00D1312D"/>
    <w:rsid w:val="00D14A38"/>
    <w:rsid w:val="00D17CA9"/>
    <w:rsid w:val="00D24BE4"/>
    <w:rsid w:val="00D25D8E"/>
    <w:rsid w:val="00D27461"/>
    <w:rsid w:val="00D27472"/>
    <w:rsid w:val="00D36325"/>
    <w:rsid w:val="00D376B2"/>
    <w:rsid w:val="00D432C2"/>
    <w:rsid w:val="00D6114F"/>
    <w:rsid w:val="00D62FC9"/>
    <w:rsid w:val="00D65033"/>
    <w:rsid w:val="00D76FF4"/>
    <w:rsid w:val="00D926AC"/>
    <w:rsid w:val="00D95E1D"/>
    <w:rsid w:val="00DB1EA8"/>
    <w:rsid w:val="00DB2D8C"/>
    <w:rsid w:val="00DB51FC"/>
    <w:rsid w:val="00DB65F3"/>
    <w:rsid w:val="00DB75F4"/>
    <w:rsid w:val="00DB7C9A"/>
    <w:rsid w:val="00DB7E60"/>
    <w:rsid w:val="00DC2837"/>
    <w:rsid w:val="00DC5227"/>
    <w:rsid w:val="00DC5425"/>
    <w:rsid w:val="00DD0062"/>
    <w:rsid w:val="00DD00D5"/>
    <w:rsid w:val="00DD2614"/>
    <w:rsid w:val="00DD6A83"/>
    <w:rsid w:val="00DE3E5B"/>
    <w:rsid w:val="00DE6BC7"/>
    <w:rsid w:val="00DE73C8"/>
    <w:rsid w:val="00DE76D2"/>
    <w:rsid w:val="00DF0A37"/>
    <w:rsid w:val="00DF1195"/>
    <w:rsid w:val="00DF1378"/>
    <w:rsid w:val="00DF735B"/>
    <w:rsid w:val="00E00AAF"/>
    <w:rsid w:val="00E02088"/>
    <w:rsid w:val="00E102CB"/>
    <w:rsid w:val="00E108D9"/>
    <w:rsid w:val="00E11E4B"/>
    <w:rsid w:val="00E14AAD"/>
    <w:rsid w:val="00E22F6E"/>
    <w:rsid w:val="00E232AB"/>
    <w:rsid w:val="00E2470E"/>
    <w:rsid w:val="00E3007F"/>
    <w:rsid w:val="00E33B72"/>
    <w:rsid w:val="00E372E8"/>
    <w:rsid w:val="00E45DFE"/>
    <w:rsid w:val="00E55D05"/>
    <w:rsid w:val="00E64A08"/>
    <w:rsid w:val="00E677B1"/>
    <w:rsid w:val="00E71697"/>
    <w:rsid w:val="00E80F09"/>
    <w:rsid w:val="00E81685"/>
    <w:rsid w:val="00E838BC"/>
    <w:rsid w:val="00E85E55"/>
    <w:rsid w:val="00E860B6"/>
    <w:rsid w:val="00E91E18"/>
    <w:rsid w:val="00E923D8"/>
    <w:rsid w:val="00EA25E9"/>
    <w:rsid w:val="00EA2982"/>
    <w:rsid w:val="00EA329E"/>
    <w:rsid w:val="00EA5940"/>
    <w:rsid w:val="00EA6E1F"/>
    <w:rsid w:val="00EA7BD7"/>
    <w:rsid w:val="00EB27A7"/>
    <w:rsid w:val="00EB3792"/>
    <w:rsid w:val="00EB7410"/>
    <w:rsid w:val="00EB7E80"/>
    <w:rsid w:val="00EC21D1"/>
    <w:rsid w:val="00EC4C0A"/>
    <w:rsid w:val="00EC5216"/>
    <w:rsid w:val="00ED01E3"/>
    <w:rsid w:val="00EF26A4"/>
    <w:rsid w:val="00EF7A1D"/>
    <w:rsid w:val="00F026D6"/>
    <w:rsid w:val="00F068EF"/>
    <w:rsid w:val="00F0764A"/>
    <w:rsid w:val="00F11FC7"/>
    <w:rsid w:val="00F15AAD"/>
    <w:rsid w:val="00F1672F"/>
    <w:rsid w:val="00F17DCE"/>
    <w:rsid w:val="00F20013"/>
    <w:rsid w:val="00F24405"/>
    <w:rsid w:val="00F25DF7"/>
    <w:rsid w:val="00F279A3"/>
    <w:rsid w:val="00F30C42"/>
    <w:rsid w:val="00F3217D"/>
    <w:rsid w:val="00F3564C"/>
    <w:rsid w:val="00F3733D"/>
    <w:rsid w:val="00F4201D"/>
    <w:rsid w:val="00F43104"/>
    <w:rsid w:val="00F47ADB"/>
    <w:rsid w:val="00F531CE"/>
    <w:rsid w:val="00F54EF9"/>
    <w:rsid w:val="00F56341"/>
    <w:rsid w:val="00F57B07"/>
    <w:rsid w:val="00F6710C"/>
    <w:rsid w:val="00F76C33"/>
    <w:rsid w:val="00F82C75"/>
    <w:rsid w:val="00F82E3B"/>
    <w:rsid w:val="00F82FCE"/>
    <w:rsid w:val="00F8412A"/>
    <w:rsid w:val="00F84589"/>
    <w:rsid w:val="00F900FF"/>
    <w:rsid w:val="00F924FC"/>
    <w:rsid w:val="00FA121C"/>
    <w:rsid w:val="00FA3F6F"/>
    <w:rsid w:val="00FC0AB5"/>
    <w:rsid w:val="00FC29AA"/>
    <w:rsid w:val="00FC2B88"/>
    <w:rsid w:val="00FC3A1D"/>
    <w:rsid w:val="00FC4DFC"/>
    <w:rsid w:val="00FC61D6"/>
    <w:rsid w:val="00FC642F"/>
    <w:rsid w:val="00FD2D12"/>
    <w:rsid w:val="00FD5165"/>
    <w:rsid w:val="00FD5D6D"/>
    <w:rsid w:val="00FE1BFE"/>
    <w:rsid w:val="00FE2318"/>
    <w:rsid w:val="00FE2F14"/>
    <w:rsid w:val="00FE3D22"/>
    <w:rsid w:val="00FE67AB"/>
    <w:rsid w:val="00FF1B39"/>
    <w:rsid w:val="00FF41C1"/>
    <w:rsid w:val="00FF4E5D"/>
    <w:rsid w:val="00FF782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38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B7AA6"/>
    <w:pPr>
      <w:ind w:left="720"/>
      <w:contextualSpacing/>
    </w:pPr>
  </w:style>
  <w:style w:type="paragraph" w:customStyle="1" w:styleId="formattext">
    <w:name w:val="formattext"/>
    <w:basedOn w:val="a"/>
    <w:rsid w:val="00CD75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D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38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B7AA6"/>
    <w:pPr>
      <w:ind w:left="720"/>
      <w:contextualSpacing/>
    </w:pPr>
  </w:style>
  <w:style w:type="paragraph" w:customStyle="1" w:styleId="formattext">
    <w:name w:val="formattext"/>
    <w:basedOn w:val="a"/>
    <w:rsid w:val="00CD75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054B-45EC-4572-93FA-5383E86F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2652</Words>
  <Characters>18158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arm8</cp:lastModifiedBy>
  <cp:revision>31</cp:revision>
  <cp:lastPrinted>2019-04-01T08:22:00Z</cp:lastPrinted>
  <dcterms:created xsi:type="dcterms:W3CDTF">2019-11-26T05:28:00Z</dcterms:created>
  <dcterms:modified xsi:type="dcterms:W3CDTF">2020-03-04T08:59:00Z</dcterms:modified>
</cp:coreProperties>
</file>