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F748B6">
          <w:headerReference w:type="default" r:id="rId8"/>
          <w:footnotePr>
            <w:pos w:val="beneathText"/>
          </w:footnotePr>
          <w:type w:val="continuous"/>
          <w:pgSz w:w="11905" w:h="16837"/>
          <w:pgMar w:top="567" w:right="851" w:bottom="96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6F3F1E">
        <w:rPr>
          <w:bCs/>
          <w:color w:val="000000"/>
          <w:sz w:val="24"/>
          <w:szCs w:val="24"/>
          <w:u w:val="single"/>
        </w:rPr>
        <w:t>«</w:t>
      </w:r>
      <w:r w:rsidR="006F3F1E" w:rsidRPr="006F3F1E">
        <w:rPr>
          <w:bCs/>
          <w:color w:val="000000"/>
          <w:sz w:val="24"/>
          <w:szCs w:val="24"/>
          <w:u w:val="single"/>
        </w:rPr>
        <w:t>27</w:t>
      </w:r>
      <w:r w:rsidR="00462705" w:rsidRPr="006F3F1E">
        <w:rPr>
          <w:bCs/>
          <w:color w:val="000000"/>
          <w:sz w:val="24"/>
          <w:szCs w:val="24"/>
          <w:u w:val="single"/>
        </w:rPr>
        <w:t>»</w:t>
      </w:r>
      <w:r w:rsidR="006F3F1E" w:rsidRPr="006F3F1E">
        <w:rPr>
          <w:bCs/>
          <w:color w:val="000000"/>
          <w:sz w:val="24"/>
          <w:szCs w:val="24"/>
          <w:u w:val="single"/>
        </w:rPr>
        <w:t xml:space="preserve"> февраля </w:t>
      </w:r>
      <w:r w:rsidR="009741E3" w:rsidRPr="006F3F1E">
        <w:rPr>
          <w:bCs/>
          <w:color w:val="000000"/>
          <w:sz w:val="24"/>
          <w:szCs w:val="24"/>
          <w:u w:val="single"/>
        </w:rPr>
        <w:t>201</w:t>
      </w:r>
      <w:r w:rsidR="00D73261" w:rsidRPr="006F3F1E">
        <w:rPr>
          <w:bCs/>
          <w:color w:val="000000"/>
          <w:sz w:val="24"/>
          <w:szCs w:val="24"/>
          <w:u w:val="single"/>
        </w:rPr>
        <w:t>8</w:t>
      </w:r>
      <w:r w:rsidR="009741E3" w:rsidRPr="006F3F1E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6F3F1E">
        <w:rPr>
          <w:bCs/>
          <w:color w:val="000000"/>
          <w:sz w:val="24"/>
          <w:szCs w:val="24"/>
        </w:rPr>
        <w:t xml:space="preserve">№ </w:t>
      </w:r>
      <w:r w:rsidR="006F3F1E" w:rsidRPr="006F3F1E">
        <w:rPr>
          <w:bCs/>
          <w:color w:val="000000"/>
          <w:sz w:val="24"/>
          <w:szCs w:val="24"/>
          <w:u w:val="single"/>
        </w:rPr>
        <w:t>108-п</w:t>
      </w:r>
      <w:r w:rsidR="00462705" w:rsidRPr="00624C7E">
        <w:rPr>
          <w:bCs/>
          <w:color w:val="000000"/>
          <w:sz w:val="24"/>
          <w:szCs w:val="24"/>
        </w:rPr>
        <w:t xml:space="preserve"> 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02FB5" w:rsidRDefault="00CD1A4E" w:rsidP="00CD1A4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CD1A4E">
        <w:rPr>
          <w:sz w:val="28"/>
          <w:szCs w:val="28"/>
        </w:rPr>
        <w:t>О разрешении на использование земельн</w:t>
      </w:r>
      <w:r w:rsidR="000A4531">
        <w:rPr>
          <w:sz w:val="28"/>
          <w:szCs w:val="28"/>
        </w:rPr>
        <w:t>ых</w:t>
      </w:r>
      <w:r w:rsidRPr="00CD1A4E">
        <w:rPr>
          <w:sz w:val="28"/>
          <w:szCs w:val="28"/>
        </w:rPr>
        <w:t xml:space="preserve"> участк</w:t>
      </w:r>
      <w:r w:rsidR="000A4531">
        <w:rPr>
          <w:sz w:val="28"/>
          <w:szCs w:val="28"/>
        </w:rPr>
        <w:t xml:space="preserve">ов </w:t>
      </w:r>
      <w:r w:rsidRPr="00CD1A4E">
        <w:rPr>
          <w:sz w:val="28"/>
          <w:szCs w:val="28"/>
        </w:rPr>
        <w:t>из земель, государс</w:t>
      </w:r>
      <w:r w:rsidR="00C16FF3">
        <w:rPr>
          <w:sz w:val="28"/>
          <w:szCs w:val="28"/>
        </w:rPr>
        <w:t>твенная собственность на которые</w:t>
      </w:r>
      <w:r w:rsidRPr="00CD1A4E">
        <w:rPr>
          <w:sz w:val="28"/>
          <w:szCs w:val="28"/>
        </w:rPr>
        <w:t xml:space="preserve"> не разграничена, </w:t>
      </w:r>
    </w:p>
    <w:p w:rsidR="00CD1A4E" w:rsidRPr="00CD1A4E" w:rsidRDefault="00CD1A4E" w:rsidP="00CD1A4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CD1A4E">
        <w:rPr>
          <w:sz w:val="28"/>
          <w:szCs w:val="28"/>
        </w:rPr>
        <w:t xml:space="preserve">без </w:t>
      </w:r>
      <w:r w:rsidR="000A4531">
        <w:rPr>
          <w:sz w:val="28"/>
          <w:szCs w:val="28"/>
        </w:rPr>
        <w:t xml:space="preserve">их </w:t>
      </w:r>
      <w:r w:rsidRPr="00CD1A4E">
        <w:rPr>
          <w:sz w:val="28"/>
          <w:szCs w:val="28"/>
        </w:rPr>
        <w:t>предоставления и установления сервитута</w:t>
      </w:r>
    </w:p>
    <w:p w:rsidR="00CD1A4E" w:rsidRDefault="00CD1A4E" w:rsidP="00CD1A4E">
      <w:pPr>
        <w:pStyle w:val="a0"/>
        <w:rPr>
          <w:rFonts w:eastAsia="Times New Roman CYR"/>
        </w:rPr>
      </w:pPr>
    </w:p>
    <w:p w:rsidR="006250D3" w:rsidRDefault="006250D3" w:rsidP="00CD1A4E">
      <w:pPr>
        <w:shd w:val="clear" w:color="auto" w:fill="FFFFFF"/>
        <w:tabs>
          <w:tab w:val="left" w:pos="0"/>
        </w:tabs>
        <w:spacing w:line="20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CD1A4E" w:rsidRDefault="00677356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Рассмотрев заявление Акционерного общества «Транснефть-Западная Сибирь» </w:t>
      </w:r>
      <w:r w:rsidR="000A453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на выдачу разрешения на использование земель или земельного участка, находящегося в государственной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или муниципальной собственности, </w:t>
      </w:r>
      <w:r w:rsidR="000A453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от 09.02</w:t>
      </w:r>
      <w:r w:rsidR="00DC6774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.2018 № </w:t>
      </w:r>
      <w:r w:rsidR="00D22ADF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ТЗС-03-39-16/3824 (вх. № 45 от 15.02.2018г.)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 xml:space="preserve">Градостроительного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п.</w:t>
      </w:r>
      <w:r w:rsidR="009830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2 ст. 3.3 Федерального закона от 25.10.2001 № 137-ФЗ «О введении в действие Земельного кодекса Российской Федерации»,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0E4377">
        <w:rPr>
          <w:sz w:val="28"/>
          <w:szCs w:val="28"/>
        </w:rPr>
        <w:t>постановлением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F01588" w:rsidRDefault="006E6EC6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1. Разрешить АО «Транснефть-Западная Сибирь» (юридический адрес: 630049, г. Новосибирск, ул. Галущака, 1; ИНН/КПП 5502020634/550101001</w:t>
      </w:r>
      <w:r w:rsidR="009C51B5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1E092A">
        <w:rPr>
          <w:rFonts w:eastAsia="Times New Roman CYR" w:cs="Times New Roman CYR"/>
          <w:kern w:val="2"/>
          <w:sz w:val="28"/>
          <w:szCs w:val="28"/>
        </w:rPr>
        <w:t xml:space="preserve">использовать </w:t>
      </w:r>
      <w:r w:rsidR="008E499C">
        <w:rPr>
          <w:rFonts w:eastAsia="Times New Roman CYR" w:cs="Times New Roman CYR"/>
          <w:kern w:val="2"/>
          <w:sz w:val="28"/>
          <w:szCs w:val="28"/>
        </w:rPr>
        <w:t>земельны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участ</w:t>
      </w:r>
      <w:r w:rsidR="00F01588">
        <w:rPr>
          <w:rFonts w:eastAsia="Times New Roman CYR" w:cs="Times New Roman CYR"/>
          <w:kern w:val="2"/>
          <w:sz w:val="28"/>
          <w:szCs w:val="28"/>
        </w:rPr>
        <w:t>ки</w:t>
      </w:r>
      <w:r w:rsidR="008E499C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не разграничена, 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общей </w:t>
      </w:r>
      <w:r w:rsidR="00DC6774">
        <w:rPr>
          <w:rFonts w:eastAsia="Times New Roman CYR" w:cs="Times New Roman CYR"/>
          <w:kern w:val="2"/>
          <w:sz w:val="28"/>
          <w:szCs w:val="28"/>
        </w:rPr>
        <w:t>площадью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 5888 кв.м., в целях проведения работ по текущему ремонту объекта: «МН Омск-Иркутск, участок Омск – Анжеро-</w:t>
      </w:r>
      <w:r w:rsidR="00F01588">
        <w:rPr>
          <w:rFonts w:eastAsia="Times New Roman CYR" w:cs="Times New Roman CYR"/>
          <w:kern w:val="2"/>
          <w:sz w:val="28"/>
          <w:szCs w:val="28"/>
        </w:rPr>
        <w:lastRenderedPageBreak/>
        <w:t>Судженск 431-925.92 км. Бетонирование переходов через А/Д и Ж/Д. Новосибирское РНУ. Барабинская ЛПДС – Анжеро-Судженская ЛПДС. Техническая ликвидация», в том числе:</w:t>
      </w:r>
    </w:p>
    <w:p w:rsidR="00F01588" w:rsidRDefault="00677356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- часть земельного участка, площадью 1126 кв.м., из кадастрового квартала 42:19:0114001, местоположение: Кемеровская область, Яшкинский район, </w:t>
      </w:r>
      <w:r w:rsidR="00F748B6">
        <w:rPr>
          <w:rFonts w:eastAsia="Times New Roman CYR" w:cs="Times New Roman CYR"/>
          <w:kern w:val="2"/>
          <w:sz w:val="28"/>
          <w:szCs w:val="28"/>
        </w:rPr>
        <w:t xml:space="preserve">Поломошинское </w:t>
      </w:r>
      <w:r>
        <w:rPr>
          <w:rFonts w:eastAsia="Times New Roman CYR" w:cs="Times New Roman CYR"/>
          <w:kern w:val="2"/>
          <w:sz w:val="28"/>
          <w:szCs w:val="28"/>
        </w:rPr>
        <w:t>сельское поселение, 844,35 км. МН «Омск-Иркутск»;</w:t>
      </w:r>
    </w:p>
    <w:p w:rsidR="00F01588" w:rsidRDefault="00677356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- часть земельного участка, площадью 966 кв.м., из кадастрового квартала 42:19:0113001, местоположение: Кемеро</w:t>
      </w:r>
      <w:r w:rsidR="00F748B6">
        <w:rPr>
          <w:rFonts w:eastAsia="Times New Roman CYR" w:cs="Times New Roman CYR"/>
          <w:kern w:val="2"/>
          <w:sz w:val="28"/>
          <w:szCs w:val="28"/>
        </w:rPr>
        <w:t xml:space="preserve">вская область, Яшкинский район, Литвиновское </w:t>
      </w:r>
      <w:r>
        <w:rPr>
          <w:rFonts w:eastAsia="Times New Roman CYR" w:cs="Times New Roman CYR"/>
          <w:kern w:val="2"/>
          <w:sz w:val="28"/>
          <w:szCs w:val="28"/>
        </w:rPr>
        <w:t>сельское поселение, 861,1 км. МН «Омск-Иркутск»;</w:t>
      </w:r>
    </w:p>
    <w:p w:rsidR="00677356" w:rsidRDefault="00677356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- часть земельного участка, площадью 838 кв.м., из кадастрового квартала 42:19:0113001, местоположение: Кемеровская область, Яшкинский район, </w:t>
      </w:r>
      <w:r w:rsidR="00F748B6">
        <w:rPr>
          <w:rFonts w:eastAsia="Times New Roman CYR" w:cs="Times New Roman CYR"/>
          <w:kern w:val="2"/>
          <w:sz w:val="28"/>
          <w:szCs w:val="28"/>
        </w:rPr>
        <w:t xml:space="preserve">Литвиновское </w:t>
      </w:r>
      <w:r>
        <w:rPr>
          <w:rFonts w:eastAsia="Times New Roman CYR" w:cs="Times New Roman CYR"/>
          <w:kern w:val="2"/>
          <w:sz w:val="28"/>
          <w:szCs w:val="28"/>
        </w:rPr>
        <w:t>сельское поселение, 864,9 км. МН «Омск-Иркутск»;</w:t>
      </w:r>
    </w:p>
    <w:p w:rsidR="00677356" w:rsidRDefault="00677356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- часть земельного участка, площадью 993 кв.м., из кадастрового квартала 42:19:0111001, местоположение: Кемеровская область, Яшкинский район, </w:t>
      </w:r>
      <w:r w:rsidR="00F748B6">
        <w:rPr>
          <w:rFonts w:eastAsia="Times New Roman CYR" w:cs="Times New Roman CYR"/>
          <w:kern w:val="2"/>
          <w:sz w:val="28"/>
          <w:szCs w:val="28"/>
        </w:rPr>
        <w:t>Дубровское</w:t>
      </w:r>
      <w:r>
        <w:rPr>
          <w:rFonts w:eastAsia="Times New Roman CYR" w:cs="Times New Roman CYR"/>
          <w:kern w:val="2"/>
          <w:sz w:val="28"/>
          <w:szCs w:val="28"/>
        </w:rPr>
        <w:t xml:space="preserve"> сельское поселение, 872,269 км. МН «Омск-Иркутск»;</w:t>
      </w:r>
    </w:p>
    <w:p w:rsidR="00677356" w:rsidRDefault="00677356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- часть земельного участка, площадью 1965 кв.м., из кадастрового квартала 42:19:0111001, местоположение: Кемеровская область, Яшкинский район, </w:t>
      </w:r>
      <w:r w:rsidR="00F748B6">
        <w:rPr>
          <w:rFonts w:eastAsia="Times New Roman CYR" w:cs="Times New Roman CYR"/>
          <w:kern w:val="2"/>
          <w:sz w:val="28"/>
          <w:szCs w:val="28"/>
        </w:rPr>
        <w:t xml:space="preserve">Дубровское </w:t>
      </w:r>
      <w:r>
        <w:rPr>
          <w:rFonts w:eastAsia="Times New Roman CYR" w:cs="Times New Roman CYR"/>
          <w:kern w:val="2"/>
          <w:sz w:val="28"/>
          <w:szCs w:val="28"/>
        </w:rPr>
        <w:t>сельское поселение, 873,004 км. МН «Омск-Иркутск»</w:t>
      </w:r>
      <w:r w:rsidR="006276E6">
        <w:rPr>
          <w:rFonts w:eastAsia="Times New Roman CYR" w:cs="Times New Roman CYR"/>
          <w:kern w:val="2"/>
          <w:sz w:val="28"/>
          <w:szCs w:val="28"/>
        </w:rPr>
        <w:t>.</w:t>
      </w:r>
    </w:p>
    <w:p w:rsidR="000236A0" w:rsidRDefault="000236A0" w:rsidP="00FF65A1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земельных участков 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е расположения земельного участка или земельных участков </w:t>
      </w:r>
      <w:r>
        <w:rPr>
          <w:rFonts w:eastAsia="Times New Roman CYR" w:cs="Times New Roman CYR"/>
          <w:kern w:val="2"/>
          <w:sz w:val="28"/>
          <w:szCs w:val="28"/>
        </w:rPr>
        <w:t xml:space="preserve">на кадастровом плане территории.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F01588">
        <w:rPr>
          <w:rFonts w:eastAsia="Times New Roman CYR" w:cs="Times New Roman CYR"/>
          <w:kern w:val="2"/>
          <w:sz w:val="28"/>
          <w:szCs w:val="28"/>
        </w:rPr>
        <w:t>ых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участк</w:t>
      </w:r>
      <w:r w:rsidR="00F01588">
        <w:rPr>
          <w:rFonts w:eastAsia="Times New Roman CYR" w:cs="Times New Roman CYR"/>
          <w:kern w:val="2"/>
          <w:sz w:val="28"/>
          <w:szCs w:val="28"/>
        </w:rPr>
        <w:t>ов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F01588">
        <w:rPr>
          <w:rFonts w:eastAsia="Times New Roman CYR" w:cs="Times New Roman CYR"/>
          <w:kern w:val="2"/>
          <w:sz w:val="28"/>
          <w:szCs w:val="28"/>
        </w:rPr>
        <w:t>ых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>
        <w:rPr>
          <w:rFonts w:eastAsia="Times New Roman CYR" w:cs="Times New Roman CYR"/>
          <w:kern w:val="2"/>
          <w:sz w:val="28"/>
          <w:szCs w:val="28"/>
        </w:rPr>
        <w:t>АО «</w:t>
      </w:r>
      <w:r w:rsidR="00F01588">
        <w:rPr>
          <w:rFonts w:eastAsia="Times New Roman CYR" w:cs="Times New Roman CYR"/>
          <w:kern w:val="2"/>
          <w:sz w:val="28"/>
          <w:szCs w:val="28"/>
        </w:rPr>
        <w:t>Транснефть-Западная Сибирь</w:t>
      </w:r>
      <w:r>
        <w:rPr>
          <w:rFonts w:eastAsia="Times New Roman CYR" w:cs="Times New Roman CYR"/>
          <w:kern w:val="2"/>
          <w:sz w:val="28"/>
          <w:szCs w:val="28"/>
        </w:rPr>
        <w:t>» привести земельны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>
        <w:rPr>
          <w:rFonts w:eastAsia="Times New Roman CYR" w:cs="Times New Roman CYR"/>
          <w:kern w:val="2"/>
          <w:sz w:val="28"/>
          <w:szCs w:val="28"/>
        </w:rPr>
        <w:t xml:space="preserve"> участ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ки </w:t>
      </w:r>
      <w:r>
        <w:rPr>
          <w:rFonts w:eastAsia="Times New Roman CYR" w:cs="Times New Roman CYR"/>
          <w:kern w:val="2"/>
          <w:sz w:val="28"/>
          <w:szCs w:val="28"/>
        </w:rPr>
        <w:t xml:space="preserve">в состояние, пригодное для </w:t>
      </w:r>
      <w:r w:rsidR="00F01588">
        <w:rPr>
          <w:rFonts w:eastAsia="Times New Roman CYR" w:cs="Times New Roman CYR"/>
          <w:kern w:val="2"/>
          <w:sz w:val="28"/>
          <w:szCs w:val="28"/>
        </w:rPr>
        <w:t>их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ых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F01588">
        <w:rPr>
          <w:rFonts w:eastAsia="Times New Roman CYR" w:cs="Times New Roman CYR"/>
          <w:kern w:val="2"/>
          <w:sz w:val="28"/>
          <w:szCs w:val="28"/>
        </w:rPr>
        <w:t>ых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F01588">
        <w:rPr>
          <w:rFonts w:eastAsia="Times New Roman CYR" w:cs="Times New Roman CYR"/>
          <w:kern w:val="2"/>
          <w:sz w:val="28"/>
          <w:szCs w:val="28"/>
        </w:rPr>
        <w:t>ов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98304E" w:rsidRPr="00F01588" w:rsidRDefault="00FF65A1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>
        <w:rPr>
          <w:rFonts w:eastAsia="Times New Roman CYR" w:cs="Times New Roman CYR"/>
          <w:kern w:val="2"/>
          <w:sz w:val="28"/>
          <w:szCs w:val="28"/>
        </w:rPr>
        <w:t xml:space="preserve">ых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>
        <w:rPr>
          <w:rFonts w:eastAsia="Times New Roman CYR" w:cs="Times New Roman CYR"/>
          <w:kern w:val="2"/>
          <w:sz w:val="28"/>
          <w:szCs w:val="28"/>
        </w:rPr>
        <w:t>ов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>
        <w:rPr>
          <w:rFonts w:eastAsia="Times New Roman CYR" w:cs="Times New Roman CYR"/>
          <w:kern w:val="2"/>
          <w:sz w:val="28"/>
          <w:szCs w:val="28"/>
        </w:rPr>
        <w:t>е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 не разграничена, без </w:t>
      </w:r>
      <w:r>
        <w:rPr>
          <w:rFonts w:eastAsia="Times New Roman CYR" w:cs="Times New Roman CYR"/>
          <w:kern w:val="2"/>
          <w:sz w:val="28"/>
          <w:szCs w:val="28"/>
        </w:rPr>
        <w:t xml:space="preserve">их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 для размещения вышеуказанн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объект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>а</w:t>
      </w:r>
      <w:r w:rsidR="000236A0" w:rsidRPr="00FF65A1">
        <w:rPr>
          <w:rFonts w:eastAsia="Times New Roman CYR" w:cs="Times New Roman CYR"/>
          <w:kern w:val="2"/>
          <w:sz w:val="28"/>
          <w:szCs w:val="28"/>
        </w:rPr>
        <w:t xml:space="preserve">, </w:t>
      </w:r>
      <w:r>
        <w:rPr>
          <w:rFonts w:eastAsia="Times New Roman CYR" w:cs="Times New Roman CYR"/>
          <w:kern w:val="2"/>
          <w:sz w:val="28"/>
          <w:szCs w:val="28"/>
        </w:rPr>
        <w:t>с 03.03.2018г. по 01.10.2018г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</w:t>
      </w:r>
    </w:p>
    <w:p w:rsidR="0098304E" w:rsidRPr="0098304E" w:rsidRDefault="00FF65A1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98304E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</w:t>
      </w:r>
      <w:r w:rsidR="009C51B5" w:rsidRPr="0098304E">
        <w:rPr>
          <w:sz w:val="28"/>
          <w:szCs w:val="28"/>
        </w:rPr>
        <w:t>кого муниципального района А.Е.</w:t>
      </w:r>
      <w:r w:rsidR="00C95A31" w:rsidRPr="0098304E">
        <w:rPr>
          <w:sz w:val="28"/>
          <w:szCs w:val="28"/>
        </w:rPr>
        <w:t>Дружинкина.</w:t>
      </w:r>
    </w:p>
    <w:p w:rsidR="001F3518" w:rsidRPr="0098304E" w:rsidRDefault="00FF65A1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5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1F3518" w:rsidRDefault="001F3518" w:rsidP="001F3518">
      <w:pPr>
        <w:pStyle w:val="a0"/>
        <w:spacing w:after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9C51B5" w:rsidRPr="00C95A31" w:rsidRDefault="009C51B5" w:rsidP="001F3518">
      <w:pPr>
        <w:pStyle w:val="a0"/>
        <w:spacing w:after="0"/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7C2B75" w:rsidRDefault="001F3518" w:rsidP="00F02FB5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 w:rsidR="00EA7176">
        <w:rPr>
          <w:color w:val="000000"/>
          <w:spacing w:val="-2"/>
          <w:sz w:val="28"/>
          <w:szCs w:val="28"/>
        </w:rPr>
        <w:t>а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1F3518">
      <w:pPr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F02FB5">
        <w:rPr>
          <w:color w:val="000000"/>
          <w:spacing w:val="-2"/>
          <w:sz w:val="28"/>
          <w:szCs w:val="28"/>
        </w:rPr>
        <w:t xml:space="preserve">                     </w:t>
      </w:r>
      <w:r w:rsidR="007C2B75">
        <w:rPr>
          <w:color w:val="000000"/>
          <w:spacing w:val="-2"/>
          <w:sz w:val="28"/>
          <w:szCs w:val="28"/>
        </w:rPr>
        <w:t>С.В. Фролов</w:t>
      </w:r>
    </w:p>
    <w:sectPr w:rsidR="005D014C" w:rsidRPr="007C2B75" w:rsidSect="00FF65A1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D4" w:rsidRDefault="00C93CD4" w:rsidP="009275A5">
      <w:r>
        <w:separator/>
      </w:r>
    </w:p>
  </w:endnote>
  <w:endnote w:type="continuationSeparator" w:id="1">
    <w:p w:rsidR="00C93CD4" w:rsidRDefault="00C93CD4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D4" w:rsidRDefault="00C93CD4" w:rsidP="009275A5">
      <w:r>
        <w:separator/>
      </w:r>
    </w:p>
  </w:footnote>
  <w:footnote w:type="continuationSeparator" w:id="1">
    <w:p w:rsidR="00C93CD4" w:rsidRDefault="00C93CD4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F77715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6F3F1E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103F"/>
    <w:rsid w:val="00114056"/>
    <w:rsid w:val="00114EBE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555E3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FE2"/>
    <w:rsid w:val="001F1024"/>
    <w:rsid w:val="001F1CAC"/>
    <w:rsid w:val="001F3518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78DA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549D"/>
    <w:rsid w:val="003A6E7D"/>
    <w:rsid w:val="003A749D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86FE5"/>
    <w:rsid w:val="00487151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863"/>
    <w:rsid w:val="0052494A"/>
    <w:rsid w:val="00530384"/>
    <w:rsid w:val="005343BB"/>
    <w:rsid w:val="00544D93"/>
    <w:rsid w:val="00550667"/>
    <w:rsid w:val="00552380"/>
    <w:rsid w:val="00552FC6"/>
    <w:rsid w:val="00556A18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26E6"/>
    <w:rsid w:val="005F2B87"/>
    <w:rsid w:val="0060387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7213"/>
    <w:rsid w:val="00677356"/>
    <w:rsid w:val="006828F8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E6EC6"/>
    <w:rsid w:val="006F2247"/>
    <w:rsid w:val="006F3F1E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E09EC"/>
    <w:rsid w:val="007E1A5E"/>
    <w:rsid w:val="007F2CB3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51EE7"/>
    <w:rsid w:val="008601DF"/>
    <w:rsid w:val="00866B47"/>
    <w:rsid w:val="00872BBB"/>
    <w:rsid w:val="00872ECC"/>
    <w:rsid w:val="00883330"/>
    <w:rsid w:val="00883C32"/>
    <w:rsid w:val="00885414"/>
    <w:rsid w:val="008855EB"/>
    <w:rsid w:val="00885DED"/>
    <w:rsid w:val="00887D79"/>
    <w:rsid w:val="00894E0E"/>
    <w:rsid w:val="008A2528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4401"/>
    <w:rsid w:val="009275A5"/>
    <w:rsid w:val="00927E11"/>
    <w:rsid w:val="00933BF6"/>
    <w:rsid w:val="00935953"/>
    <w:rsid w:val="00936A70"/>
    <w:rsid w:val="00941456"/>
    <w:rsid w:val="009459E7"/>
    <w:rsid w:val="0095084A"/>
    <w:rsid w:val="009534B4"/>
    <w:rsid w:val="00954136"/>
    <w:rsid w:val="0096043D"/>
    <w:rsid w:val="009646ED"/>
    <w:rsid w:val="00966E20"/>
    <w:rsid w:val="009741E3"/>
    <w:rsid w:val="00977979"/>
    <w:rsid w:val="00982163"/>
    <w:rsid w:val="0098304E"/>
    <w:rsid w:val="009911CD"/>
    <w:rsid w:val="00992BCE"/>
    <w:rsid w:val="00993760"/>
    <w:rsid w:val="00994905"/>
    <w:rsid w:val="009A17B0"/>
    <w:rsid w:val="009A2F1E"/>
    <w:rsid w:val="009A63A6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739D"/>
    <w:rsid w:val="00A40F43"/>
    <w:rsid w:val="00A4210D"/>
    <w:rsid w:val="00A44FC2"/>
    <w:rsid w:val="00A54A67"/>
    <w:rsid w:val="00A553DD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558BD"/>
    <w:rsid w:val="00C628FB"/>
    <w:rsid w:val="00C65B1F"/>
    <w:rsid w:val="00C80730"/>
    <w:rsid w:val="00C85EAF"/>
    <w:rsid w:val="00C86FE5"/>
    <w:rsid w:val="00C878B1"/>
    <w:rsid w:val="00C93CD4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403B2"/>
    <w:rsid w:val="00D40755"/>
    <w:rsid w:val="00D40B41"/>
    <w:rsid w:val="00D42B00"/>
    <w:rsid w:val="00D51D12"/>
    <w:rsid w:val="00D51D92"/>
    <w:rsid w:val="00D55F21"/>
    <w:rsid w:val="00D57DB9"/>
    <w:rsid w:val="00D656B0"/>
    <w:rsid w:val="00D66464"/>
    <w:rsid w:val="00D7039E"/>
    <w:rsid w:val="00D73261"/>
    <w:rsid w:val="00D74EEB"/>
    <w:rsid w:val="00D77FD9"/>
    <w:rsid w:val="00D968D5"/>
    <w:rsid w:val="00DB4069"/>
    <w:rsid w:val="00DB40C0"/>
    <w:rsid w:val="00DB624D"/>
    <w:rsid w:val="00DC0541"/>
    <w:rsid w:val="00DC1647"/>
    <w:rsid w:val="00DC3EF6"/>
    <w:rsid w:val="00DC4DB0"/>
    <w:rsid w:val="00DC6774"/>
    <w:rsid w:val="00DC7919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7DD4"/>
    <w:rsid w:val="00E4048A"/>
    <w:rsid w:val="00E431CF"/>
    <w:rsid w:val="00E45870"/>
    <w:rsid w:val="00E53C4C"/>
    <w:rsid w:val="00E543F7"/>
    <w:rsid w:val="00E55B28"/>
    <w:rsid w:val="00E561DB"/>
    <w:rsid w:val="00E6363C"/>
    <w:rsid w:val="00E721AD"/>
    <w:rsid w:val="00E73A17"/>
    <w:rsid w:val="00E77687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48B6"/>
    <w:rsid w:val="00F77715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5FD1-3CE2-4BA9-835D-C69B4A0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14</cp:revision>
  <cp:lastPrinted>2018-02-27T09:51:00Z</cp:lastPrinted>
  <dcterms:created xsi:type="dcterms:W3CDTF">2018-02-21T04:11:00Z</dcterms:created>
  <dcterms:modified xsi:type="dcterms:W3CDTF">2018-03-01T07:48:00Z</dcterms:modified>
</cp:coreProperties>
</file>