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3" w:rsidRDefault="0014446F" w:rsidP="009A7455">
      <w:pPr>
        <w:framePr w:h="1613" w:hRule="exact" w:wrap="none" w:vAnchor="page" w:hAnchor="page" w:x="5294" w:y="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6765" cy="975815"/>
            <wp:effectExtent l="19050" t="0" r="0" b="0"/>
            <wp:docPr id="1" name="Рисунок 1" descr="C:\Users\Vladimi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40" w:rsidRDefault="00152440" w:rsidP="009A7455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Default="00152440" w:rsidP="00152440">
      <w:pPr>
        <w:pStyle w:val="30"/>
        <w:shd w:val="clear" w:color="auto" w:fill="auto"/>
        <w:spacing w:before="0" w:after="262"/>
        <w:ind w:left="20"/>
        <w:rPr>
          <w:rStyle w:val="30pt"/>
          <w:b/>
          <w:bCs/>
        </w:rPr>
      </w:pPr>
    </w:p>
    <w:p w:rsidR="00152440" w:rsidRDefault="00152440" w:rsidP="00B77659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Pr="005C23BD" w:rsidRDefault="00152440" w:rsidP="00152440">
      <w:pPr>
        <w:widowControl/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КЕМЕРОВСКая</w:t>
      </w:r>
      <w:r w:rsidRPr="005C23BD">
        <w:rPr>
          <w:rFonts w:ascii="Times New Roman" w:hAnsi="Times New Roman" w:cs="Times New Roman"/>
          <w:caps/>
          <w:color w:val="auto"/>
          <w:sz w:val="28"/>
          <w:szCs w:val="20"/>
        </w:rPr>
        <w:t xml:space="preserve"> </w:t>
      </w: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ОБЛАСТь</w:t>
      </w:r>
    </w:p>
    <w:p w:rsidR="00152440" w:rsidRPr="005C23BD" w:rsidRDefault="00152440" w:rsidP="00152440">
      <w:pPr>
        <w:widowControl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Ф и н а н с о в о е    у </w:t>
      </w:r>
      <w:proofErr w:type="gramStart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 р а в л е н и е  п о Я ш к и н с к о м у  р а й о н у</w:t>
      </w:r>
    </w:p>
    <w:p w:rsidR="00152440" w:rsidRPr="005C23BD" w:rsidRDefault="00152440" w:rsidP="00152440">
      <w:pPr>
        <w:widowControl/>
        <w:ind w:left="708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52440" w:rsidRPr="005C23BD" w:rsidRDefault="00152440" w:rsidP="00152440">
      <w:pPr>
        <w:keepNext/>
        <w:widowControl/>
        <w:spacing w:line="360" w:lineRule="atLeast"/>
        <w:jc w:val="center"/>
        <w:outlineLvl w:val="6"/>
        <w:rPr>
          <w:rFonts w:ascii="Times New Roman" w:hAnsi="Times New Roman" w:cs="Times New Roman"/>
          <w:b/>
          <w:color w:val="auto"/>
          <w:sz w:val="32"/>
          <w:szCs w:val="20"/>
        </w:rPr>
      </w:pPr>
      <w:proofErr w:type="gramStart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 xml:space="preserve"> Р И К А З</w:t>
      </w:r>
    </w:p>
    <w:tbl>
      <w:tblPr>
        <w:tblW w:w="9356" w:type="dxa"/>
        <w:tblInd w:w="9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52440" w:rsidRPr="005C23BD" w:rsidTr="00204524">
        <w:trPr>
          <w:trHeight w:val="369"/>
        </w:trPr>
        <w:tc>
          <w:tcPr>
            <w:tcW w:w="9356" w:type="dxa"/>
            <w:tcBorders>
              <w:top w:val="thinThickSmallGap" w:sz="24" w:space="0" w:color="auto"/>
            </w:tcBorders>
          </w:tcPr>
          <w:p w:rsidR="00152440" w:rsidRPr="005C23BD" w:rsidRDefault="00204524" w:rsidP="00204524">
            <w:pPr>
              <w:tabs>
                <w:tab w:val="left" w:pos="690"/>
                <w:tab w:val="center" w:pos="4675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9760A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14 марта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201</w:t>
            </w:r>
            <w:r w:rsidR="009760A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8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                  </w:t>
            </w:r>
            <w:proofErr w:type="spellStart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пгт</w:t>
            </w:r>
            <w:proofErr w:type="spellEnd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="006360E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Яшкино      </w:t>
            </w:r>
            <w:r w:rsidR="00D9436B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            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257DC5" w:rsidRPr="00257DC5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№ </w:t>
            </w:r>
            <w:r w:rsidR="009760A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11</w:t>
            </w:r>
          </w:p>
          <w:p w:rsidR="00152440" w:rsidRPr="005C23BD" w:rsidRDefault="00152440" w:rsidP="00152440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</w:tbl>
    <w:p w:rsidR="00152440" w:rsidRPr="004372A8" w:rsidRDefault="00D9436B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>
        <w:rPr>
          <w:rStyle w:val="12"/>
          <w:color w:val="000000"/>
        </w:rPr>
        <w:t xml:space="preserve">         </w:t>
      </w:r>
      <w:r w:rsidR="006B1CC1">
        <w:rPr>
          <w:rStyle w:val="12"/>
          <w:color w:val="000000"/>
        </w:rPr>
        <w:t xml:space="preserve">  </w:t>
      </w:r>
      <w:r>
        <w:rPr>
          <w:rStyle w:val="12"/>
          <w:color w:val="000000"/>
        </w:rPr>
        <w:t xml:space="preserve"> </w:t>
      </w:r>
      <w:r w:rsidR="00152440" w:rsidRPr="004372A8">
        <w:rPr>
          <w:rStyle w:val="12"/>
          <w:color w:val="000000"/>
          <w:sz w:val="22"/>
          <w:szCs w:val="22"/>
        </w:rPr>
        <w:t xml:space="preserve">О внесении изменений в Приказ </w:t>
      </w:r>
      <w:proofErr w:type="gramStart"/>
      <w:r w:rsidR="00152440" w:rsidRPr="004372A8">
        <w:rPr>
          <w:rStyle w:val="12"/>
          <w:color w:val="000000"/>
          <w:sz w:val="22"/>
          <w:szCs w:val="22"/>
        </w:rPr>
        <w:t>финансового</w:t>
      </w:r>
      <w:proofErr w:type="gramEnd"/>
      <w:r w:rsidR="00152440" w:rsidRPr="004372A8">
        <w:rPr>
          <w:rStyle w:val="12"/>
          <w:color w:val="000000"/>
          <w:sz w:val="22"/>
          <w:szCs w:val="22"/>
        </w:rPr>
        <w:t xml:space="preserve"> </w:t>
      </w:r>
    </w:p>
    <w:p w:rsidR="00D9436B" w:rsidRPr="004372A8" w:rsidRDefault="007859D0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="00152440" w:rsidRPr="004372A8">
        <w:rPr>
          <w:rStyle w:val="12"/>
          <w:color w:val="000000"/>
          <w:sz w:val="22"/>
          <w:szCs w:val="22"/>
        </w:rPr>
        <w:t xml:space="preserve">управления по </w:t>
      </w:r>
      <w:proofErr w:type="spellStart"/>
      <w:r w:rsidR="00152440" w:rsidRPr="004372A8">
        <w:rPr>
          <w:rStyle w:val="12"/>
          <w:color w:val="000000"/>
          <w:sz w:val="22"/>
          <w:szCs w:val="22"/>
        </w:rPr>
        <w:t>Яшкинскому</w:t>
      </w:r>
      <w:proofErr w:type="spellEnd"/>
      <w:r w:rsidR="00152440" w:rsidRPr="004372A8">
        <w:rPr>
          <w:rStyle w:val="12"/>
          <w:color w:val="000000"/>
          <w:sz w:val="22"/>
          <w:szCs w:val="22"/>
        </w:rPr>
        <w:t xml:space="preserve"> району</w:t>
      </w:r>
      <w:r w:rsidRPr="004372A8">
        <w:rPr>
          <w:rStyle w:val="12"/>
          <w:color w:val="000000"/>
          <w:sz w:val="22"/>
          <w:szCs w:val="22"/>
        </w:rPr>
        <w:t xml:space="preserve"> </w:t>
      </w:r>
      <w:r w:rsidR="00D9436B" w:rsidRPr="004372A8">
        <w:rPr>
          <w:rStyle w:val="12"/>
          <w:color w:val="000000"/>
          <w:sz w:val="22"/>
          <w:szCs w:val="22"/>
        </w:rPr>
        <w:t xml:space="preserve">от 21.01.2016 г.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>№ 3</w:t>
      </w:r>
      <w:r w:rsidR="00152440" w:rsidRPr="004372A8">
        <w:rPr>
          <w:rStyle w:val="12"/>
          <w:color w:val="000000"/>
          <w:sz w:val="22"/>
          <w:szCs w:val="22"/>
        </w:rPr>
        <w:t xml:space="preserve"> «Об утверждении </w:t>
      </w:r>
      <w:r w:rsidRPr="004372A8">
        <w:rPr>
          <w:rStyle w:val="12"/>
          <w:color w:val="000000"/>
          <w:sz w:val="22"/>
          <w:szCs w:val="22"/>
        </w:rPr>
        <w:t xml:space="preserve">Порядка санкционирования расходов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бюджетных и   автономных учреждений  Яшкинского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муниципального района, лицевые счета которым открыты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в Управлении Федерального казначейства по </w:t>
      </w:r>
      <w:proofErr w:type="gramStart"/>
      <w:r w:rsidRPr="004372A8">
        <w:rPr>
          <w:rStyle w:val="12"/>
          <w:color w:val="000000"/>
          <w:sz w:val="22"/>
          <w:szCs w:val="22"/>
        </w:rPr>
        <w:t>Кемеровской</w:t>
      </w:r>
      <w:proofErr w:type="gramEnd"/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области,  источником финансового обеспечения которых 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являются  субсидии, полученные в соответствии с абзацем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 xml:space="preserve">  вторым  пунктом 1 статьи 78.1 и пунктом 1 статьи 78.2</w:t>
      </w:r>
    </w:p>
    <w:p w:rsidR="00D9436B" w:rsidRPr="004372A8" w:rsidRDefault="00D9436B" w:rsidP="00D9436B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4372A8">
        <w:rPr>
          <w:rStyle w:val="12"/>
          <w:color w:val="000000"/>
          <w:sz w:val="22"/>
          <w:szCs w:val="22"/>
        </w:rPr>
        <w:t xml:space="preserve">             </w:t>
      </w:r>
      <w:r w:rsidR="00A544DA">
        <w:rPr>
          <w:rStyle w:val="12"/>
          <w:color w:val="000000"/>
          <w:sz w:val="22"/>
          <w:szCs w:val="22"/>
        </w:rPr>
        <w:t xml:space="preserve"> </w:t>
      </w:r>
      <w:r w:rsidRPr="004372A8">
        <w:rPr>
          <w:rStyle w:val="12"/>
          <w:color w:val="000000"/>
          <w:sz w:val="22"/>
          <w:szCs w:val="22"/>
        </w:rPr>
        <w:t>Бюджетного кодекса Российской Федерации</w:t>
      </w:r>
    </w:p>
    <w:p w:rsidR="00FD0E6A" w:rsidRDefault="00FD0E6A" w:rsidP="00D9436B">
      <w:pPr>
        <w:pStyle w:val="22"/>
        <w:framePr w:w="9458" w:h="8221" w:hRule="exact" w:wrap="none" w:vAnchor="page" w:hAnchor="page" w:x="1301" w:y="8577"/>
        <w:shd w:val="clear" w:color="auto" w:fill="auto"/>
        <w:spacing w:before="0" w:after="299" w:line="260" w:lineRule="exact"/>
        <w:ind w:firstLine="0"/>
      </w:pPr>
      <w:bookmarkStart w:id="0" w:name="bookmark1"/>
      <w:r>
        <w:t>ПРИКАЗЫВАЮ:</w:t>
      </w:r>
      <w:bookmarkEnd w:id="0"/>
    </w:p>
    <w:p w:rsidR="00FD0E6A" w:rsidRDefault="00922EC5" w:rsidP="00D9436B">
      <w:pPr>
        <w:pStyle w:val="20"/>
        <w:framePr w:w="9458" w:h="8221" w:hRule="exact" w:wrap="none" w:vAnchor="page" w:hAnchor="page" w:x="1301" w:y="8577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6" w:lineRule="exact"/>
        <w:ind w:firstLine="780"/>
        <w:jc w:val="both"/>
      </w:pPr>
      <w:proofErr w:type="gramStart"/>
      <w:r>
        <w:t>Внести в п</w:t>
      </w:r>
      <w:r w:rsidR="00FD0E6A">
        <w:t xml:space="preserve">риказ финансового управления по </w:t>
      </w:r>
      <w:proofErr w:type="spellStart"/>
      <w:r w:rsidR="00FD0E6A">
        <w:t>Яшкинскому</w:t>
      </w:r>
      <w:proofErr w:type="spellEnd"/>
      <w:r w:rsidR="00D9436B">
        <w:t xml:space="preserve"> району от 21.01.2016г. № 3</w:t>
      </w:r>
      <w:r w:rsidR="00FD0E6A">
        <w:t xml:space="preserve"> «Об утверждении </w:t>
      </w:r>
      <w:r w:rsidR="00D9436B">
        <w:t>Порядка санкционирования расходов бюджетных и автономных учреждений Яшкинского муниципального района, лицевые счета которым открыты в Управлении Федерального казначейства по Кемеровской области, источником финансового обеспечения которых являются субсидии, полученные в соответствии с абзацем вторым пункта 1 статьи 78.1</w:t>
      </w:r>
      <w:r w:rsidR="007D17DE">
        <w:t xml:space="preserve"> и пунктом 1 статьи 78.2 Бюджетного кодекса Российской Федерации</w:t>
      </w:r>
      <w:proofErr w:type="gramEnd"/>
      <w:r w:rsidR="007D17DE">
        <w:t>» (далее – Приказ) следующие изменения:</w:t>
      </w:r>
    </w:p>
    <w:p w:rsidR="00801343" w:rsidRDefault="007D17DE" w:rsidP="00244F33">
      <w:pPr>
        <w:pStyle w:val="20"/>
        <w:framePr w:w="9458" w:h="8221" w:hRule="exact" w:wrap="none" w:vAnchor="page" w:hAnchor="page" w:x="1301" w:y="8577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>В Порядке санкционирования расходов бюджетных и автономных учреждений Яшкинского муниципального района</w:t>
      </w:r>
      <w:r w:rsidR="00CB17A6">
        <w:t xml:space="preserve"> заменить слова «Управление» на фразу «Орган, осуществляющий отдельные функции по исполнению бюджета».</w:t>
      </w:r>
    </w:p>
    <w:p w:rsidR="00310917" w:rsidRDefault="00310917" w:rsidP="00310917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jc w:val="both"/>
      </w:pPr>
      <w:r>
        <w:t xml:space="preserve">             2. Начальнику отдела бухгалтерского учета и отчетности (И.А. Карякина) довести данный приказ до сведения главных распорядителей, распорядителей, получателей средств бюджета Яшкинского муниципального района.</w:t>
      </w:r>
    </w:p>
    <w:p w:rsidR="00CB17A6" w:rsidRDefault="00CB17A6" w:rsidP="00CB17A6">
      <w:pPr>
        <w:pStyle w:val="20"/>
        <w:framePr w:w="9458" w:h="8221" w:hRule="exact" w:wrap="none" w:vAnchor="page" w:hAnchor="page" w:x="1301" w:y="8577"/>
        <w:shd w:val="clear" w:color="auto" w:fill="auto"/>
        <w:spacing w:before="0" w:after="0" w:line="306" w:lineRule="exact"/>
        <w:jc w:val="both"/>
      </w:pPr>
      <w:r>
        <w:t xml:space="preserve">             </w:t>
      </w:r>
      <w:r w:rsidR="00310917">
        <w:t>3</w:t>
      </w:r>
      <w:r>
        <w:t>. Отделу автоматизированных систем финансовых расчетов (В.Н. Ванюкову) обеспечить размещение настоящего приказа на официальном Интернет-сайте «Администрации Яшкинского муниципального района».</w:t>
      </w:r>
    </w:p>
    <w:p w:rsidR="00CB17A6" w:rsidRDefault="00CB17A6" w:rsidP="00CB17A6">
      <w:pPr>
        <w:pStyle w:val="20"/>
        <w:framePr w:w="9458" w:h="8221" w:hRule="exact" w:wrap="none" w:vAnchor="page" w:hAnchor="page" w:x="1301" w:y="8577"/>
        <w:shd w:val="clear" w:color="auto" w:fill="auto"/>
        <w:spacing w:before="0" w:after="0" w:line="306" w:lineRule="exact"/>
        <w:jc w:val="both"/>
      </w:pPr>
      <w:r>
        <w:t xml:space="preserve">          </w:t>
      </w:r>
      <w:r w:rsidR="00310917">
        <w:t xml:space="preserve">   4</w:t>
      </w:r>
      <w:r>
        <w:t>. Настоящий приказ вступает в силу со дня подписания.</w:t>
      </w:r>
    </w:p>
    <w:p w:rsidR="00CB17A6" w:rsidRDefault="00CB17A6" w:rsidP="00CB17A6">
      <w:pPr>
        <w:pStyle w:val="20"/>
        <w:framePr w:w="9458" w:h="8221" w:hRule="exact" w:wrap="none" w:vAnchor="page" w:hAnchor="page" w:x="1301" w:y="8577"/>
        <w:shd w:val="clear" w:color="auto" w:fill="auto"/>
        <w:spacing w:before="0" w:after="0" w:line="306" w:lineRule="exact"/>
        <w:jc w:val="both"/>
      </w:pPr>
      <w:r>
        <w:t xml:space="preserve">            </w:t>
      </w:r>
      <w:r w:rsidR="00310917">
        <w:t xml:space="preserve"> 5</w:t>
      </w:r>
      <w:bookmarkStart w:id="1" w:name="_GoBack"/>
      <w:bookmarkEnd w:id="1"/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B17A6" w:rsidRDefault="00CB17A6" w:rsidP="00CB17A6">
      <w:pPr>
        <w:pStyle w:val="20"/>
        <w:framePr w:w="9458" w:h="8221" w:hRule="exact" w:wrap="none" w:vAnchor="page" w:hAnchor="page" w:x="1301" w:y="8577"/>
        <w:shd w:val="clear" w:color="auto" w:fill="auto"/>
        <w:spacing w:before="0" w:after="0" w:line="306" w:lineRule="exact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CB17A6" w:rsidRDefault="00CB17A6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>Начальник финансового управления</w:t>
      </w:r>
    </w:p>
    <w:p w:rsidR="00CB17A6" w:rsidRDefault="00CB17A6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r>
        <w:t xml:space="preserve">по </w:t>
      </w:r>
      <w:proofErr w:type="spellStart"/>
      <w:r>
        <w:t>Яшкинскому</w:t>
      </w:r>
      <w:proofErr w:type="spellEnd"/>
      <w:r>
        <w:t xml:space="preserve"> району                                                                          Г.Н. Пауль</w:t>
      </w: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801343" w:rsidRDefault="00801343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</w:p>
    <w:p w:rsidR="00B51D93" w:rsidRPr="007D17DE" w:rsidRDefault="007D17DE" w:rsidP="00244F33">
      <w:pPr>
        <w:pStyle w:val="20"/>
        <w:framePr w:w="9458" w:h="8221" w:hRule="exact" w:wrap="none" w:vAnchor="page" w:hAnchor="page" w:x="1301" w:y="8577"/>
        <w:shd w:val="clear" w:color="auto" w:fill="auto"/>
        <w:tabs>
          <w:tab w:val="left" w:pos="1253"/>
        </w:tabs>
        <w:spacing w:before="0" w:after="0" w:line="306" w:lineRule="exact"/>
        <w:ind w:left="780"/>
        <w:jc w:val="both"/>
        <w:rPr>
          <w:sz w:val="2"/>
          <w:szCs w:val="2"/>
        </w:rPr>
        <w:sectPr w:rsidR="00B51D93" w:rsidRPr="007D17DE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  <w:r>
        <w:t xml:space="preserve">        </w:t>
      </w:r>
      <w:r w:rsidR="00FD0E6A">
        <w:t xml:space="preserve"> </w:t>
      </w:r>
    </w:p>
    <w:p w:rsidR="00A078F9" w:rsidRDefault="00A078F9" w:rsidP="00A078F9">
      <w:pPr>
        <w:pStyle w:val="20"/>
        <w:framePr w:w="9612" w:h="15293" w:hRule="exact" w:wrap="none" w:vAnchor="page" w:hAnchor="page" w:x="1312" w:y="278"/>
        <w:shd w:val="clear" w:color="auto" w:fill="auto"/>
        <w:spacing w:before="0" w:after="0" w:line="306" w:lineRule="exact"/>
        <w:jc w:val="center"/>
        <w:rPr>
          <w:sz w:val="20"/>
          <w:szCs w:val="20"/>
        </w:rPr>
      </w:pPr>
    </w:p>
    <w:p w:rsidR="00AC1844" w:rsidRPr="00AC1844" w:rsidRDefault="00AC1844" w:rsidP="00A078F9">
      <w:pPr>
        <w:pStyle w:val="20"/>
        <w:framePr w:w="9612" w:h="15293" w:hRule="exact" w:wrap="none" w:vAnchor="page" w:hAnchor="page" w:x="1312" w:y="278"/>
        <w:shd w:val="clear" w:color="auto" w:fill="auto"/>
        <w:spacing w:before="0" w:after="0" w:line="30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C05932" w:rsidRDefault="00B66E4F" w:rsidP="00CB17A6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</w:t>
      </w:r>
      <w:r w:rsidR="00C05932">
        <w:t xml:space="preserve">      </w:t>
      </w:r>
    </w:p>
    <w:p w:rsidR="00C05932" w:rsidRDefault="00C05932" w:rsidP="007D17DE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</w:p>
    <w:p w:rsidR="00C05932" w:rsidRPr="00B66E4F" w:rsidRDefault="00C05932" w:rsidP="00CB17A6">
      <w:pPr>
        <w:pStyle w:val="20"/>
        <w:framePr w:w="9612" w:h="15776" w:hRule="exact" w:wrap="none" w:vAnchor="page" w:hAnchor="page" w:x="1312" w:y="657"/>
        <w:shd w:val="clear" w:color="auto" w:fill="auto"/>
        <w:spacing w:before="0" w:after="0" w:line="306" w:lineRule="exact"/>
        <w:jc w:val="both"/>
      </w:pPr>
      <w:r>
        <w:t xml:space="preserve">               </w:t>
      </w:r>
    </w:p>
    <w:p w:rsidR="00B51D93" w:rsidRDefault="00801343">
      <w:pPr>
        <w:rPr>
          <w:sz w:val="2"/>
          <w:szCs w:val="2"/>
        </w:rPr>
        <w:sectPr w:rsidR="00B51D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         </w:t>
      </w:r>
    </w:p>
    <w:p w:rsidR="00B51D93" w:rsidRDefault="00B51D93" w:rsidP="009C17F8">
      <w:pPr>
        <w:pStyle w:val="20"/>
        <w:framePr w:wrap="none" w:vAnchor="page" w:hAnchor="page" w:x="8576" w:y="13466"/>
        <w:shd w:val="clear" w:color="auto" w:fill="auto"/>
        <w:spacing w:before="0" w:after="0" w:line="260" w:lineRule="exact"/>
      </w:pPr>
    </w:p>
    <w:p w:rsidR="00C05932" w:rsidRDefault="00C05932" w:rsidP="00C05932">
      <w:pPr>
        <w:rPr>
          <w:sz w:val="2"/>
          <w:szCs w:val="2"/>
        </w:rPr>
      </w:pPr>
    </w:p>
    <w:sectPr w:rsidR="00C05932" w:rsidSect="00F218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01" w:rsidRDefault="00CA2901">
      <w:r>
        <w:separator/>
      </w:r>
    </w:p>
  </w:endnote>
  <w:endnote w:type="continuationSeparator" w:id="0">
    <w:p w:rsidR="00CA2901" w:rsidRDefault="00CA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01" w:rsidRDefault="00CA2901"/>
  </w:footnote>
  <w:footnote w:type="continuationSeparator" w:id="0">
    <w:p w:rsidR="00CA2901" w:rsidRDefault="00CA29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B19"/>
    <w:multiLevelType w:val="multilevel"/>
    <w:tmpl w:val="8BA4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B28EC"/>
    <w:multiLevelType w:val="multilevel"/>
    <w:tmpl w:val="1DDE286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D93"/>
    <w:rsid w:val="00052866"/>
    <w:rsid w:val="00081FB5"/>
    <w:rsid w:val="0014446F"/>
    <w:rsid w:val="00152440"/>
    <w:rsid w:val="001806C6"/>
    <w:rsid w:val="00183398"/>
    <w:rsid w:val="001C4A06"/>
    <w:rsid w:val="001F1CBD"/>
    <w:rsid w:val="00204524"/>
    <w:rsid w:val="00244F33"/>
    <w:rsid w:val="00257DC5"/>
    <w:rsid w:val="00260DD9"/>
    <w:rsid w:val="00267F8E"/>
    <w:rsid w:val="002B4863"/>
    <w:rsid w:val="00310917"/>
    <w:rsid w:val="00421075"/>
    <w:rsid w:val="004372A8"/>
    <w:rsid w:val="00541C03"/>
    <w:rsid w:val="0059462D"/>
    <w:rsid w:val="005B314C"/>
    <w:rsid w:val="005C2E0B"/>
    <w:rsid w:val="005E5F5E"/>
    <w:rsid w:val="006358FF"/>
    <w:rsid w:val="006360E9"/>
    <w:rsid w:val="006A11FB"/>
    <w:rsid w:val="006B1CC1"/>
    <w:rsid w:val="006C4CE8"/>
    <w:rsid w:val="0076406F"/>
    <w:rsid w:val="007859D0"/>
    <w:rsid w:val="007B6996"/>
    <w:rsid w:val="007D17DE"/>
    <w:rsid w:val="00801343"/>
    <w:rsid w:val="00806451"/>
    <w:rsid w:val="00824AC9"/>
    <w:rsid w:val="00844766"/>
    <w:rsid w:val="008A05A3"/>
    <w:rsid w:val="008D0473"/>
    <w:rsid w:val="008E28B8"/>
    <w:rsid w:val="00922EC5"/>
    <w:rsid w:val="00937EFE"/>
    <w:rsid w:val="009760A3"/>
    <w:rsid w:val="009A7455"/>
    <w:rsid w:val="009C17F8"/>
    <w:rsid w:val="00A078F9"/>
    <w:rsid w:val="00A544DA"/>
    <w:rsid w:val="00AC1844"/>
    <w:rsid w:val="00B51D93"/>
    <w:rsid w:val="00B66E4F"/>
    <w:rsid w:val="00B77659"/>
    <w:rsid w:val="00C05932"/>
    <w:rsid w:val="00C501D6"/>
    <w:rsid w:val="00C70E76"/>
    <w:rsid w:val="00C76434"/>
    <w:rsid w:val="00CA2901"/>
    <w:rsid w:val="00CB17A6"/>
    <w:rsid w:val="00CC1C64"/>
    <w:rsid w:val="00D63E16"/>
    <w:rsid w:val="00D9436B"/>
    <w:rsid w:val="00F21840"/>
    <w:rsid w:val="00F45763"/>
    <w:rsid w:val="00FA3DC1"/>
    <w:rsid w:val="00FD0E6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8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21840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F2184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F2184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21840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21840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2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locked/>
    <w:rsid w:val="0015244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152440"/>
    <w:pPr>
      <w:shd w:val="clear" w:color="auto" w:fill="FFFFFF"/>
      <w:spacing w:before="900" w:after="600" w:line="31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24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Vladimir</dc:creator>
  <cp:lastModifiedBy>arm4</cp:lastModifiedBy>
  <cp:revision>42</cp:revision>
  <cp:lastPrinted>2018-03-14T04:13:00Z</cp:lastPrinted>
  <dcterms:created xsi:type="dcterms:W3CDTF">2016-01-20T07:40:00Z</dcterms:created>
  <dcterms:modified xsi:type="dcterms:W3CDTF">2018-03-14T04:14:00Z</dcterms:modified>
</cp:coreProperties>
</file>