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1" w:rsidRPr="00557B74" w:rsidRDefault="00C644A8" w:rsidP="00D4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B755F" w:rsidRDefault="00C644A8" w:rsidP="000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предоставляемых налоговых льгот</w:t>
      </w:r>
      <w:r w:rsidR="00D453E4" w:rsidRPr="00557B74">
        <w:rPr>
          <w:rFonts w:ascii="Times New Roman" w:hAnsi="Times New Roman" w:cs="Times New Roman"/>
          <w:b/>
          <w:sz w:val="28"/>
          <w:szCs w:val="28"/>
        </w:rPr>
        <w:t xml:space="preserve">, установленных решениями Советов народных депутатов сельских и городского поселений </w:t>
      </w:r>
      <w:proofErr w:type="spellStart"/>
      <w:r w:rsidR="00D453E4" w:rsidRPr="00557B74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D453E4" w:rsidRPr="00557B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</w:p>
    <w:p w:rsidR="00C644A8" w:rsidRPr="00557B74" w:rsidRDefault="00C644A8" w:rsidP="000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за 201</w:t>
      </w:r>
      <w:r w:rsidR="00A75E30">
        <w:rPr>
          <w:rFonts w:ascii="Times New Roman" w:hAnsi="Times New Roman" w:cs="Times New Roman"/>
          <w:b/>
          <w:sz w:val="28"/>
          <w:szCs w:val="28"/>
        </w:rPr>
        <w:t>7</w:t>
      </w:r>
      <w:r w:rsidRPr="00557B7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53E4" w:rsidRPr="00557B74" w:rsidRDefault="00D453E4" w:rsidP="00D453E4">
      <w:pPr>
        <w:jc w:val="center"/>
        <w:rPr>
          <w:rFonts w:ascii="Times New Roman" w:hAnsi="Times New Roman" w:cs="Times New Roman"/>
        </w:rPr>
      </w:pPr>
    </w:p>
    <w:p w:rsidR="00D453E4" w:rsidRDefault="00557B74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57B74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57B74">
        <w:rPr>
          <w:rFonts w:ascii="Times New Roman" w:hAnsi="Times New Roman" w:cs="Times New Roman"/>
          <w:sz w:val="28"/>
          <w:szCs w:val="28"/>
        </w:rPr>
        <w:t xml:space="preserve"> муниципального района от 16.01.2012 № 3-п «Об утверждении Порядка оценки бюджетной, социальной и экономической</w:t>
      </w:r>
      <w:r w:rsidR="00191E00">
        <w:rPr>
          <w:rFonts w:ascii="Times New Roman" w:hAnsi="Times New Roman" w:cs="Times New Roman"/>
          <w:sz w:val="28"/>
          <w:szCs w:val="28"/>
        </w:rPr>
        <w:t xml:space="preserve"> </w:t>
      </w:r>
      <w:r w:rsidRPr="00557B74">
        <w:rPr>
          <w:rFonts w:ascii="Times New Roman" w:hAnsi="Times New Roman" w:cs="Times New Roman"/>
          <w:sz w:val="28"/>
          <w:szCs w:val="28"/>
        </w:rPr>
        <w:t xml:space="preserve">эффективности предоставленных (планируемых к предоставлению) льгот в </w:t>
      </w:r>
      <w:proofErr w:type="spellStart"/>
      <w:r w:rsidRPr="00557B74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557B74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CA1429">
        <w:rPr>
          <w:rFonts w:ascii="Times New Roman" w:hAnsi="Times New Roman" w:cs="Times New Roman"/>
          <w:sz w:val="28"/>
          <w:szCs w:val="28"/>
        </w:rPr>
        <w:t xml:space="preserve"> финансовым управлением по </w:t>
      </w:r>
      <w:proofErr w:type="spellStart"/>
      <w:r w:rsidR="00CA1429">
        <w:rPr>
          <w:rFonts w:ascii="Times New Roman" w:hAnsi="Times New Roman" w:cs="Times New Roman"/>
          <w:sz w:val="28"/>
          <w:szCs w:val="28"/>
        </w:rPr>
        <w:t>Яшкинскому</w:t>
      </w:r>
      <w:proofErr w:type="spellEnd"/>
      <w:r w:rsidR="00CA1429">
        <w:rPr>
          <w:rFonts w:ascii="Times New Roman" w:hAnsi="Times New Roman" w:cs="Times New Roman"/>
          <w:sz w:val="28"/>
          <w:szCs w:val="28"/>
        </w:rPr>
        <w:t xml:space="preserve"> району проведена инве</w:t>
      </w:r>
      <w:r w:rsidR="00E24A87">
        <w:rPr>
          <w:rFonts w:ascii="Times New Roman" w:hAnsi="Times New Roman" w:cs="Times New Roman"/>
          <w:sz w:val="28"/>
          <w:szCs w:val="28"/>
        </w:rPr>
        <w:t>нтаризация действующих налоговых льгот и ставок, установленных на местном уровне, и оценка их эффективности за 201</w:t>
      </w:r>
      <w:r w:rsidR="00293AE4">
        <w:rPr>
          <w:rFonts w:ascii="Times New Roman" w:hAnsi="Times New Roman" w:cs="Times New Roman"/>
          <w:sz w:val="28"/>
          <w:szCs w:val="28"/>
        </w:rPr>
        <w:t>7</w:t>
      </w:r>
      <w:r w:rsidR="00E24A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A87" w:rsidRDefault="009736D9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льгот по налоговым доходам проводится на основании отчета о налоговой базе и структуре начисле</w:t>
      </w:r>
      <w:r w:rsidR="003A51E7">
        <w:rPr>
          <w:rFonts w:ascii="Times New Roman" w:hAnsi="Times New Roman" w:cs="Times New Roman"/>
          <w:sz w:val="28"/>
          <w:szCs w:val="28"/>
        </w:rPr>
        <w:t xml:space="preserve">ний по местным налогам (форма </w:t>
      </w:r>
      <w:r>
        <w:rPr>
          <w:rFonts w:ascii="Times New Roman" w:hAnsi="Times New Roman" w:cs="Times New Roman"/>
          <w:sz w:val="28"/>
          <w:szCs w:val="28"/>
        </w:rPr>
        <w:t>5-МН), предоставленных Межрайонной инспекцией Федеральной налоговой службы № 9 по Кемеровской области.</w:t>
      </w:r>
    </w:p>
    <w:p w:rsidR="009736D9" w:rsidRDefault="009736D9" w:rsidP="00557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применяются льготы по уплате налоговых доходов бюджета (налога на имущество физических лиц и земельного налога).</w:t>
      </w:r>
    </w:p>
    <w:p w:rsidR="009736D9" w:rsidRDefault="009736D9" w:rsidP="00973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D9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F54C37">
        <w:rPr>
          <w:rFonts w:ascii="Times New Roman" w:hAnsi="Times New Roman" w:cs="Times New Roman"/>
          <w:b/>
          <w:sz w:val="28"/>
          <w:szCs w:val="28"/>
        </w:rPr>
        <w:t xml:space="preserve"> предоставления налоговых льгот.</w:t>
      </w:r>
    </w:p>
    <w:p w:rsidR="009736D9" w:rsidRDefault="009736D9" w:rsidP="009736D9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6D9" w:rsidRDefault="009736D9" w:rsidP="00973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6D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54C37">
        <w:rPr>
          <w:rFonts w:ascii="Times New Roman" w:hAnsi="Times New Roman" w:cs="Times New Roman"/>
          <w:b/>
          <w:sz w:val="28"/>
          <w:szCs w:val="28"/>
          <w:u w:val="single"/>
        </w:rPr>
        <w:t>лог на имущество физических лиц</w:t>
      </w:r>
    </w:p>
    <w:p w:rsidR="009736D9" w:rsidRDefault="009736D9" w:rsidP="009736D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43F1F" w:rsidRDefault="009736D9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9736D9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взимается на основании </w:t>
      </w:r>
      <w:r w:rsidR="00B43F1F">
        <w:rPr>
          <w:rFonts w:ascii="Times New Roman" w:hAnsi="Times New Roman" w:cs="Times New Roman"/>
          <w:sz w:val="28"/>
          <w:szCs w:val="28"/>
        </w:rPr>
        <w:t xml:space="preserve">главы 32 «Налог 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>части первой НК РФ</w:t>
      </w:r>
      <w:r w:rsidR="00B43F1F">
        <w:rPr>
          <w:rFonts w:ascii="Times New Roman" w:hAnsi="Times New Roman" w:cs="Times New Roman"/>
          <w:sz w:val="28"/>
          <w:szCs w:val="28"/>
        </w:rPr>
        <w:t>.</w:t>
      </w:r>
      <w:r w:rsidR="0098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6C" w:rsidRDefault="0098306C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Объектами налогообложения выступают – жилые дома, </w:t>
      </w:r>
      <w:r w:rsidR="00F90952">
        <w:rPr>
          <w:rFonts w:ascii="Times New Roman" w:hAnsi="Times New Roman" w:cs="Times New Roman"/>
          <w:sz w:val="28"/>
          <w:szCs w:val="28"/>
        </w:rPr>
        <w:t>Жилые помещения (</w:t>
      </w:r>
      <w:r>
        <w:rPr>
          <w:rFonts w:ascii="Times New Roman" w:hAnsi="Times New Roman" w:cs="Times New Roman"/>
          <w:sz w:val="28"/>
          <w:szCs w:val="28"/>
        </w:rPr>
        <w:t>квартиры, комнаты</w:t>
      </w:r>
      <w:r w:rsidR="00F90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гаражи, </w:t>
      </w:r>
      <w:proofErr w:type="spellStart"/>
      <w:r w:rsidR="00F909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0952">
        <w:rPr>
          <w:rFonts w:ascii="Times New Roman" w:hAnsi="Times New Roman" w:cs="Times New Roman"/>
          <w:sz w:val="28"/>
          <w:szCs w:val="28"/>
        </w:rPr>
        <w:t xml:space="preserve">-места, единые недвижимые комплексы, объекты незавершенного строительства,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F90952">
        <w:rPr>
          <w:rFonts w:ascii="Times New Roman" w:hAnsi="Times New Roman" w:cs="Times New Roman"/>
          <w:sz w:val="28"/>
          <w:szCs w:val="28"/>
        </w:rPr>
        <w:t xml:space="preserve"> здания,</w:t>
      </w:r>
      <w:r>
        <w:rPr>
          <w:rFonts w:ascii="Times New Roman" w:hAnsi="Times New Roman" w:cs="Times New Roman"/>
          <w:sz w:val="28"/>
          <w:szCs w:val="28"/>
        </w:rPr>
        <w:t xml:space="preserve"> строения, </w:t>
      </w:r>
      <w:r w:rsidR="00F90952">
        <w:rPr>
          <w:rFonts w:ascii="Times New Roman" w:hAnsi="Times New Roman" w:cs="Times New Roman"/>
          <w:sz w:val="28"/>
          <w:szCs w:val="28"/>
        </w:rPr>
        <w:t xml:space="preserve">сооружения 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F909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952" w:rsidRPr="00F23CE4" w:rsidRDefault="00F90952" w:rsidP="0098306C">
      <w:pPr>
        <w:pStyle w:val="a3"/>
        <w:ind w:left="0" w:firstLine="121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Кемеровской области от 23.11.2015 г. № 102-ОЗ «Об установлении единой даты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="000731F2">
        <w:rPr>
          <w:rFonts w:ascii="Times New Roman" w:hAnsi="Times New Roman" w:cs="Times New Roman"/>
          <w:sz w:val="28"/>
          <w:szCs w:val="28"/>
        </w:rPr>
        <w:t xml:space="preserve">с 01 января 2016 года на территории </w:t>
      </w:r>
      <w:proofErr w:type="spellStart"/>
      <w:r w:rsidR="000731F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731F2">
        <w:rPr>
          <w:rFonts w:ascii="Times New Roman" w:hAnsi="Times New Roman" w:cs="Times New Roman"/>
          <w:sz w:val="28"/>
          <w:szCs w:val="28"/>
        </w:rPr>
        <w:t xml:space="preserve"> муниципального района налоговая база в отношении объектов налогообложения определяется исходя </w:t>
      </w:r>
      <w:r w:rsidR="000731F2" w:rsidRPr="00F23CE4">
        <w:rPr>
          <w:rFonts w:ascii="Times New Roman" w:hAnsi="Times New Roman" w:cs="Times New Roman"/>
          <w:b/>
          <w:sz w:val="28"/>
          <w:szCs w:val="28"/>
        </w:rPr>
        <w:t>из их кадастровой стоимости</w:t>
      </w:r>
      <w:r w:rsidR="000731F2" w:rsidRPr="00F23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06C" w:rsidRDefault="0098306C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№ 1 представлены ставки налога, установленные решениями Совет</w:t>
      </w:r>
      <w:r w:rsidR="00DF5C4B">
        <w:rPr>
          <w:rFonts w:ascii="Times New Roman" w:hAnsi="Times New Roman" w:cs="Times New Roman"/>
          <w:sz w:val="28"/>
          <w:szCs w:val="28"/>
        </w:rPr>
        <w:t>ов народных депутатов поселений.</w:t>
      </w:r>
    </w:p>
    <w:p w:rsidR="00DF5C4B" w:rsidRPr="00DF5C4B" w:rsidRDefault="00DF5C4B" w:rsidP="00674F5E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F5C4B" w:rsidRPr="00DF5C4B" w:rsidRDefault="00DF5C4B" w:rsidP="00674F5E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 xml:space="preserve">решений Советов народных депутатов поселений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налогу на имущество физических лиц</w:t>
      </w:r>
      <w:r w:rsidR="00F54C37">
        <w:rPr>
          <w:rFonts w:ascii="Times New Roman" w:hAnsi="Times New Roman" w:cs="Times New Roman"/>
          <w:b/>
          <w:sz w:val="28"/>
          <w:szCs w:val="28"/>
        </w:rPr>
        <w:t>.</w:t>
      </w:r>
    </w:p>
    <w:p w:rsidR="00DF5C4B" w:rsidRDefault="00DF5C4B" w:rsidP="0098306C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F5C4B" w:rsidRDefault="00DF5C4B" w:rsidP="003935D0">
      <w:pPr>
        <w:pStyle w:val="a3"/>
        <w:ind w:left="0" w:firstLine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 1</w:t>
      </w:r>
    </w:p>
    <w:tbl>
      <w:tblPr>
        <w:tblStyle w:val="a4"/>
        <w:tblW w:w="9967" w:type="dxa"/>
        <w:tblLayout w:type="fixed"/>
        <w:tblLook w:val="04A0" w:firstRow="1" w:lastRow="0" w:firstColumn="1" w:lastColumn="0" w:noHBand="0" w:noVBand="1"/>
      </w:tblPr>
      <w:tblGrid>
        <w:gridCol w:w="517"/>
        <w:gridCol w:w="1973"/>
        <w:gridCol w:w="1304"/>
        <w:gridCol w:w="1354"/>
        <w:gridCol w:w="850"/>
        <w:gridCol w:w="992"/>
        <w:gridCol w:w="1560"/>
        <w:gridCol w:w="1417"/>
      </w:tblGrid>
      <w:tr w:rsidR="006D4B5A" w:rsidTr="00D90E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B5A" w:rsidRPr="00DF5C4B" w:rsidRDefault="006D4B5A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B5A" w:rsidRPr="00DF5C4B" w:rsidRDefault="006D4B5A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A" w:rsidRPr="006D4B5A" w:rsidRDefault="006D4B5A" w:rsidP="00F23C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D4B5A">
              <w:rPr>
                <w:rFonts w:ascii="Times New Roman" w:hAnsi="Times New Roman" w:cs="Times New Roman"/>
              </w:rPr>
              <w:t xml:space="preserve">Ставка налога в зависимости от </w:t>
            </w:r>
            <w:r w:rsidR="00F23CE4">
              <w:rPr>
                <w:rFonts w:ascii="Times New Roman" w:hAnsi="Times New Roman" w:cs="Times New Roman"/>
              </w:rPr>
              <w:t>кадастровой</w:t>
            </w:r>
            <w:r w:rsidRPr="006D4B5A">
              <w:rPr>
                <w:rFonts w:ascii="Times New Roman" w:hAnsi="Times New Roman" w:cs="Times New Roman"/>
              </w:rPr>
              <w:t xml:space="preserve"> стоимости объектов налогообложения, %</w:t>
            </w:r>
          </w:p>
        </w:tc>
      </w:tr>
      <w:tr w:rsidR="00F23CE4" w:rsidTr="00D90E68">
        <w:trPr>
          <w:trHeight w:val="777"/>
        </w:trPr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F5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5C4B">
              <w:rPr>
                <w:rFonts w:ascii="Times New Roman" w:hAnsi="Times New Roman" w:cs="Times New Roman"/>
              </w:rPr>
              <w:t>п</w:t>
            </w:r>
            <w:proofErr w:type="gramEnd"/>
            <w:r w:rsidRPr="00DF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решения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23CE4" w:rsidRPr="00DF5C4B" w:rsidRDefault="00F23CE4" w:rsidP="009830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(квартиры, комнаты), единые недвижимые комплексы, в состав которых входит хотя бы одно жилое помещение, хозяйственные строения, гаражи 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E4" w:rsidRPr="00DF5C4B" w:rsidRDefault="00F23CE4" w:rsidP="00BD57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незавершенного строительства (жилой дом)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3CE4" w:rsidRPr="00DF5C4B" w:rsidRDefault="00F23CE4" w:rsidP="00ED070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налогообложения, включенные в перечень, определяемый в соответствии с п.7, п.10 ст. 378 НК РФ, 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CE4" w:rsidRPr="00DF5C4B" w:rsidRDefault="00F23CE4" w:rsidP="000061A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объекты налогообложения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DF5C4B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Акациевское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0B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620B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D90E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9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Колмороговское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D90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D90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F23CE4" w:rsidRDefault="00D90E68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D90E68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23CE4" w:rsidRDefault="00F739C9" w:rsidP="009C1A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23CE4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Default="00F23CE4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3CE4" w:rsidRPr="00600CD4" w:rsidRDefault="00F23CE4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F23CE4" w:rsidRPr="00DF5C4B" w:rsidRDefault="00F23CE4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23CE4" w:rsidRDefault="00F23CE4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F23CE4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A" w:rsidRDefault="00C4765A" w:rsidP="00F739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9C9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F7311C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Шахтерское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765A" w:rsidRPr="00600CD4" w:rsidRDefault="00C4765A" w:rsidP="00F73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F7311C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5A" w:rsidTr="00D90E68">
        <w:tc>
          <w:tcPr>
            <w:tcW w:w="517" w:type="dxa"/>
            <w:tcBorders>
              <w:top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4765A" w:rsidRDefault="00C4765A" w:rsidP="009C1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4765A" w:rsidRPr="00600CD4" w:rsidRDefault="00C4765A" w:rsidP="00CD12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125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1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0C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54" w:type="dxa"/>
          </w:tcPr>
          <w:p w:rsidR="00C4765A" w:rsidRPr="00DF5C4B" w:rsidRDefault="00C4765A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4765A" w:rsidRDefault="00C4765A" w:rsidP="00F73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3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C4765A" w:rsidRDefault="00F7311C" w:rsidP="00862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9736D9" w:rsidRDefault="0098306C" w:rsidP="00983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9AE" w:rsidRDefault="00E469AE" w:rsidP="00E469AE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D12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налога на имущество физических лиц в сумме </w:t>
      </w:r>
      <w:r w:rsidR="00CD125B">
        <w:rPr>
          <w:rFonts w:ascii="Times New Roman" w:hAnsi="Times New Roman" w:cs="Times New Roman"/>
          <w:sz w:val="28"/>
          <w:szCs w:val="28"/>
        </w:rPr>
        <w:t>1 216,6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7E4C" w:rsidRDefault="005C7E4C" w:rsidP="005C7E4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Льготы по налогу на имущество установлены Федеральным законодательством. Решениями Советов народных депутатов на территориях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льготы </w:t>
      </w:r>
      <w:r w:rsidRPr="00106A4C">
        <w:rPr>
          <w:rFonts w:ascii="Times New Roman" w:hAnsi="Times New Roman" w:cs="Times New Roman"/>
          <w:b/>
          <w:sz w:val="28"/>
          <w:szCs w:val="28"/>
        </w:rPr>
        <w:t>не устанавливались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4C" w:rsidRPr="00C02507" w:rsidRDefault="00C02507" w:rsidP="00106A4C">
      <w:pPr>
        <w:pStyle w:val="a3"/>
        <w:ind w:left="0" w:firstLine="1996"/>
        <w:jc w:val="both"/>
        <w:rPr>
          <w:rFonts w:ascii="Times New Roman" w:hAnsi="Times New Roman" w:cs="Times New Roman"/>
          <w:sz w:val="28"/>
          <w:szCs w:val="28"/>
        </w:rPr>
      </w:pPr>
      <w:r w:rsidRPr="00C02507">
        <w:rPr>
          <w:rFonts w:ascii="Times New Roman" w:hAnsi="Times New Roman" w:cs="Times New Roman"/>
          <w:sz w:val="28"/>
          <w:szCs w:val="28"/>
        </w:rPr>
        <w:t xml:space="preserve">По </w:t>
      </w:r>
      <w:r w:rsidR="007414EB">
        <w:rPr>
          <w:rFonts w:ascii="Times New Roman" w:hAnsi="Times New Roman" w:cs="Times New Roman"/>
          <w:sz w:val="28"/>
          <w:szCs w:val="28"/>
        </w:rPr>
        <w:t xml:space="preserve">данным отчета </w:t>
      </w:r>
      <w:proofErr w:type="gramStart"/>
      <w:r w:rsidR="007414E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7414EB">
        <w:rPr>
          <w:rFonts w:ascii="Times New Roman" w:hAnsi="Times New Roman" w:cs="Times New Roman"/>
          <w:sz w:val="28"/>
          <w:szCs w:val="28"/>
        </w:rPr>
        <w:t xml:space="preserve"> ФНС 5-МН</w:t>
      </w:r>
      <w:r w:rsidRPr="00C02507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5F13">
        <w:rPr>
          <w:rFonts w:ascii="Times New Roman" w:hAnsi="Times New Roman" w:cs="Times New Roman"/>
          <w:sz w:val="28"/>
          <w:szCs w:val="28"/>
        </w:rPr>
        <w:t>7</w:t>
      </w:r>
      <w:r w:rsidRPr="00C02507">
        <w:rPr>
          <w:rFonts w:ascii="Times New Roman" w:hAnsi="Times New Roman" w:cs="Times New Roman"/>
          <w:sz w:val="28"/>
          <w:szCs w:val="28"/>
        </w:rPr>
        <w:t xml:space="preserve"> год</w:t>
      </w:r>
      <w:r w:rsidR="00106A4C" w:rsidRPr="00C02507">
        <w:rPr>
          <w:rFonts w:ascii="Times New Roman" w:hAnsi="Times New Roman" w:cs="Times New Roman"/>
          <w:sz w:val="28"/>
          <w:szCs w:val="28"/>
        </w:rPr>
        <w:t xml:space="preserve"> сумма налога, не поступившая в бюджет в связи с предоставлением льгот, составила </w:t>
      </w:r>
      <w:r w:rsidR="00196570" w:rsidRPr="00196570">
        <w:rPr>
          <w:rFonts w:ascii="Times New Roman" w:hAnsi="Times New Roman" w:cs="Times New Roman"/>
          <w:sz w:val="28"/>
          <w:szCs w:val="28"/>
        </w:rPr>
        <w:t>734</w:t>
      </w:r>
      <w:r w:rsidR="005B7DEC" w:rsidRPr="00196570">
        <w:rPr>
          <w:rFonts w:ascii="Times New Roman" w:hAnsi="Times New Roman" w:cs="Times New Roman"/>
          <w:sz w:val="28"/>
          <w:szCs w:val="28"/>
        </w:rPr>
        <w:t>,0</w:t>
      </w:r>
      <w:r w:rsidR="00106A4C" w:rsidRPr="00C0250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06A4C" w:rsidRPr="00C02507" w:rsidRDefault="00106A4C" w:rsidP="00581B21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02507">
        <w:rPr>
          <w:rFonts w:ascii="Times New Roman" w:hAnsi="Times New Roman" w:cs="Times New Roman"/>
          <w:sz w:val="28"/>
          <w:szCs w:val="28"/>
        </w:rPr>
        <w:t xml:space="preserve">– установленных Федеральным законодательством – </w:t>
      </w:r>
      <w:r w:rsidR="00196570">
        <w:rPr>
          <w:rFonts w:ascii="Times New Roman" w:hAnsi="Times New Roman" w:cs="Times New Roman"/>
          <w:sz w:val="28"/>
          <w:szCs w:val="28"/>
        </w:rPr>
        <w:t>700</w:t>
      </w:r>
      <w:r w:rsidRPr="00F7557B">
        <w:rPr>
          <w:rFonts w:ascii="Times New Roman" w:hAnsi="Times New Roman" w:cs="Times New Roman"/>
          <w:sz w:val="28"/>
          <w:szCs w:val="28"/>
        </w:rPr>
        <w:t>,0</w:t>
      </w:r>
      <w:r w:rsidRPr="00C0250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06A4C" w:rsidRPr="00C02507" w:rsidRDefault="00106A4C" w:rsidP="00106A4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02507">
        <w:rPr>
          <w:rFonts w:ascii="Times New Roman" w:hAnsi="Times New Roman" w:cs="Times New Roman"/>
          <w:sz w:val="28"/>
          <w:szCs w:val="28"/>
        </w:rPr>
        <w:t xml:space="preserve">– в связи с применением налогоплательщиками  специальных налоговых режимов – в сумме </w:t>
      </w:r>
      <w:r w:rsidR="00F7557B" w:rsidRPr="00F7557B">
        <w:rPr>
          <w:rFonts w:ascii="Times New Roman" w:hAnsi="Times New Roman" w:cs="Times New Roman"/>
          <w:sz w:val="28"/>
          <w:szCs w:val="28"/>
        </w:rPr>
        <w:t>34,0</w:t>
      </w:r>
      <w:r w:rsidRPr="00C02507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106A4C" w:rsidRDefault="00106A4C" w:rsidP="00094267">
      <w:pPr>
        <w:pStyle w:val="a3"/>
        <w:ind w:left="0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90" w:rsidRPr="00862790" w:rsidRDefault="00525AF3" w:rsidP="00094267">
      <w:pPr>
        <w:pStyle w:val="a3"/>
        <w:ind w:left="0" w:firstLine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AF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54C37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</w:p>
    <w:p w:rsidR="00862790" w:rsidRDefault="00862790" w:rsidP="00862790">
      <w:pPr>
        <w:pStyle w:val="a3"/>
        <w:ind w:left="16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CC5" w:rsidRDefault="00094267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DC">
        <w:rPr>
          <w:rFonts w:ascii="Times New Roman" w:hAnsi="Times New Roman" w:cs="Times New Roman"/>
          <w:sz w:val="28"/>
          <w:szCs w:val="28"/>
        </w:rPr>
        <w:t xml:space="preserve">Земельный налог устанавливается главой 31 </w:t>
      </w:r>
      <w:r w:rsidR="008357DC" w:rsidRPr="008357DC">
        <w:rPr>
          <w:rFonts w:ascii="Times New Roman" w:hAnsi="Times New Roman" w:cs="Times New Roman"/>
          <w:sz w:val="28"/>
          <w:szCs w:val="28"/>
        </w:rPr>
        <w:t xml:space="preserve">«Земельный налог» Налогового кодекса РФ и нормативными правовыми актами представительных  органов муниципальных образований.  </w:t>
      </w:r>
      <w:r w:rsidR="008357DC">
        <w:rPr>
          <w:rFonts w:ascii="Times New Roman" w:hAnsi="Times New Roman" w:cs="Times New Roman"/>
          <w:sz w:val="28"/>
          <w:szCs w:val="28"/>
        </w:rPr>
        <w:t xml:space="preserve">В соответствии со статьей 387 НК РФ представительные органы муниципальных образований, устанавливая налог, определяют налоговые ставки в пределах, установленных главой 31 НК РФ. </w:t>
      </w:r>
    </w:p>
    <w:p w:rsidR="006F7CC5" w:rsidRDefault="006F7CC5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C5">
        <w:rPr>
          <w:rFonts w:ascii="Times New Roman" w:hAnsi="Times New Roman" w:cs="Times New Roman"/>
          <w:sz w:val="28"/>
          <w:szCs w:val="28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6F7CC5" w:rsidRPr="006F7CC5" w:rsidRDefault="006F7CC5" w:rsidP="006F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C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6F7CC5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6F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6F7CC5">
        <w:rPr>
          <w:rFonts w:ascii="Times New Roman" w:hAnsi="Times New Roman" w:cs="Times New Roman"/>
          <w:sz w:val="28"/>
          <w:szCs w:val="28"/>
        </w:rPr>
        <w:t>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A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95B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6A76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95BA3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A3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695BA3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9" w:history="1">
        <w:r w:rsidRPr="002D6A76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95BA3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2D6A7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5BA3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95BA3" w:rsidRPr="00695BA3" w:rsidRDefault="00695BA3" w:rsidP="00695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A3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094267" w:rsidRPr="008357DC" w:rsidRDefault="00094267" w:rsidP="008357DC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0359F" w:rsidRPr="00DF5C4B" w:rsidRDefault="0070359F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0359F" w:rsidRDefault="0070359F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 xml:space="preserve">решений Советов народных депутатов поселений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налогу.</w:t>
      </w:r>
    </w:p>
    <w:p w:rsidR="00F54C37" w:rsidRDefault="00F54C37" w:rsidP="0070359F">
      <w:pPr>
        <w:pStyle w:val="a3"/>
        <w:ind w:left="0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501"/>
        <w:gridCol w:w="1499"/>
        <w:gridCol w:w="1613"/>
        <w:gridCol w:w="1885"/>
        <w:gridCol w:w="1548"/>
      </w:tblGrid>
      <w:tr w:rsidR="00485D2B" w:rsidTr="00485D2B">
        <w:tc>
          <w:tcPr>
            <w:tcW w:w="527" w:type="dxa"/>
            <w:tcBorders>
              <w:bottom w:val="nil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F5C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5C4B">
              <w:rPr>
                <w:rFonts w:ascii="Times New Roman" w:hAnsi="Times New Roman" w:cs="Times New Roman"/>
              </w:rPr>
              <w:t>п</w:t>
            </w:r>
            <w:proofErr w:type="gramEnd"/>
            <w:r w:rsidRPr="00DF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5" w:type="dxa"/>
            <w:tcBorders>
              <w:bottom w:val="nil"/>
            </w:tcBorders>
          </w:tcPr>
          <w:p w:rsidR="00485D2B" w:rsidRPr="00DF5C4B" w:rsidRDefault="00485D2B" w:rsidP="007779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627" w:type="dxa"/>
            <w:tcBorders>
              <w:bottom w:val="nil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решения</w:t>
            </w:r>
          </w:p>
        </w:tc>
        <w:tc>
          <w:tcPr>
            <w:tcW w:w="1706" w:type="dxa"/>
          </w:tcPr>
          <w:p w:rsidR="00485D2B" w:rsidRPr="00F54C37" w:rsidRDefault="00485D2B" w:rsidP="00485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</w:tcPr>
          <w:p w:rsidR="00485D2B" w:rsidRPr="00F54C37" w:rsidRDefault="00485D2B" w:rsidP="00485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4C37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485D2B" w:rsidTr="00485D2B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F54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F54C37" w:rsidRDefault="00485D2B" w:rsidP="00F54C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назначения, ж/ф, ЛПХ</w:t>
            </w:r>
          </w:p>
        </w:tc>
        <w:tc>
          <w:tcPr>
            <w:tcW w:w="1305" w:type="dxa"/>
          </w:tcPr>
          <w:p w:rsidR="00485D2B" w:rsidRPr="00F54C37" w:rsidRDefault="00485D2B" w:rsidP="00485D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85D2B">
              <w:rPr>
                <w:rFonts w:ascii="Times New Roman" w:hAnsi="Times New Roman" w:cs="Times New Roman"/>
              </w:rPr>
              <w:t>емельны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и</w:t>
            </w:r>
            <w:r w:rsidRPr="00485D2B">
              <w:rPr>
                <w:rFonts w:ascii="Times New Roman" w:hAnsi="Times New Roman" w:cs="Times New Roman"/>
              </w:rPr>
              <w:t>, заняты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муниципальными учреждениями образования, культуры, молодежной политики и спорта, расположенны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485D2B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485D2B">
              <w:rPr>
                <w:rFonts w:ascii="Times New Roman" w:hAnsi="Times New Roman" w:cs="Times New Roman"/>
              </w:rPr>
              <w:t xml:space="preserve"> городского поселения и финансируемы</w:t>
            </w:r>
            <w:r>
              <w:rPr>
                <w:rFonts w:ascii="Times New Roman" w:hAnsi="Times New Roman" w:cs="Times New Roman"/>
              </w:rPr>
              <w:t>е</w:t>
            </w:r>
            <w:r w:rsidRPr="00485D2B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485D2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1" w:type="dxa"/>
          </w:tcPr>
          <w:p w:rsidR="00485D2B" w:rsidRPr="00F54C37" w:rsidRDefault="00485D2B" w:rsidP="00F54C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C37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DF5C4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Акациевское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AD4C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E7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Колмороговское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2C6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4B7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6D89">
              <w:rPr>
                <w:rFonts w:ascii="Times New Roman" w:hAnsi="Times New Roman" w:cs="Times New Roman"/>
                <w:sz w:val="20"/>
                <w:szCs w:val="20"/>
              </w:rPr>
              <w:t xml:space="preserve">      № 113-р от 05.03.2015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68308D" w:rsidRDefault="00485D2B" w:rsidP="00683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0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8308D" w:rsidRPr="00683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308D">
              <w:rPr>
                <w:rFonts w:ascii="Times New Roman" w:hAnsi="Times New Roman" w:cs="Times New Roman"/>
                <w:sz w:val="20"/>
                <w:szCs w:val="20"/>
              </w:rPr>
              <w:t xml:space="preserve">5-р от </w:t>
            </w:r>
            <w:r w:rsidR="0068308D" w:rsidRPr="006830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8308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68308D" w:rsidRPr="00683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308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8308D" w:rsidRPr="0068308D">
              <w:rPr>
                <w:rFonts w:ascii="Times New Roman" w:hAnsi="Times New Roman" w:cs="Times New Roman"/>
                <w:sz w:val="20"/>
                <w:szCs w:val="20"/>
              </w:rPr>
              <w:t>, № 86-р от 03.03.2015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, № 20-р от 24.02.2016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Шахтерское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CD42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, № 19-р от 04.02.2016 г.</w:t>
            </w:r>
            <w:r w:rsidR="008750DC">
              <w:rPr>
                <w:rFonts w:ascii="Times New Roman" w:hAnsi="Times New Roman" w:cs="Times New Roman"/>
                <w:sz w:val="20"/>
                <w:szCs w:val="20"/>
              </w:rPr>
              <w:t>, № 31-р от 31.10.2016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5D2B" w:rsidTr="00485D2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Default="00485D2B" w:rsidP="000572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B" w:rsidRPr="005D3548" w:rsidRDefault="00485D2B" w:rsidP="00F23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237C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-р от 2</w:t>
            </w:r>
            <w:r w:rsidR="00CD4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23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5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5" w:type="dxa"/>
          </w:tcPr>
          <w:p w:rsidR="00485D2B" w:rsidRPr="000E7145" w:rsidRDefault="00F237C7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1" w:type="dxa"/>
          </w:tcPr>
          <w:p w:rsidR="00485D2B" w:rsidRPr="000E7145" w:rsidRDefault="00485D2B" w:rsidP="00057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54C37" w:rsidRDefault="00F54C37" w:rsidP="00F54C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18DB" w:rsidRDefault="007418DB" w:rsidP="007418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8DB">
        <w:rPr>
          <w:rFonts w:ascii="Times New Roman" w:hAnsi="Times New Roman" w:cs="Times New Roman"/>
          <w:sz w:val="28"/>
          <w:szCs w:val="28"/>
        </w:rPr>
        <w:t>В соответствии с решениями Советов народных депутатов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льготы следующим категориям налогоплательщиков:</w:t>
      </w:r>
    </w:p>
    <w:p w:rsidR="007418DB" w:rsidRDefault="007418DB" w:rsidP="00741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налога: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62F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proofErr w:type="spellStart"/>
      <w:r w:rsidR="00F03534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="00F0353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DB62FC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DB62FC">
        <w:rPr>
          <w:rFonts w:ascii="Times New Roman" w:hAnsi="Times New Roman" w:cs="Times New Roman"/>
          <w:sz w:val="28"/>
          <w:szCs w:val="28"/>
        </w:rPr>
        <w:t xml:space="preserve"> и Шахтерского сельских поселений;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муниципальные учреждения, находящиеся на территории </w:t>
      </w:r>
      <w:proofErr w:type="spellStart"/>
      <w:r w:rsidR="00DA7B9C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="00DA7B9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DA7B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B9C" w:rsidRDefault="00DA7B9C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муниципальные учреждения образования и культуры,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B02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02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финансируемые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владельцы садовых участков;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Герои Советского Союза, Герои РФ, полные кавалеры ордена Славы;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ветераны и инвалиды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и инвалиды боевых действий;</w:t>
      </w:r>
    </w:p>
    <w:p w:rsidR="007418DB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труженики тыла, награжденные орденами и медалями за самоотверженный труд;</w:t>
      </w:r>
    </w:p>
    <w:p w:rsidR="000E7145" w:rsidRDefault="007418DB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7145">
        <w:rPr>
          <w:rFonts w:ascii="Times New Roman" w:hAnsi="Times New Roman" w:cs="Times New Roman"/>
          <w:sz w:val="28"/>
          <w:szCs w:val="28"/>
        </w:rPr>
        <w:t>реабилитированные лица;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1 и 2 группы;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детства;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мужчины и женщины старше 70 лет;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пенсионеры по старости;</w:t>
      </w:r>
    </w:p>
    <w:p w:rsidR="007418DB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исполняющие обязанности председателей уличных комитетов;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родители, дети которых погибли во время боевых действий в Чечне;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 погибших военнослужащих в Чеченской республике;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труда;</w:t>
      </w:r>
    </w:p>
    <w:p w:rsidR="000E7145" w:rsidRDefault="000E7145" w:rsidP="007418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граждане, достигшие 80 лет.</w:t>
      </w:r>
    </w:p>
    <w:p w:rsidR="000E7145" w:rsidRDefault="000E7145" w:rsidP="000E7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на 50%: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семьи, имеющие детей-инвалидов;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семьи, имеющие трех несовершеннолетних детей и более;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неполные семьи;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дети-сироты, опекаемые дети и опекуны, проживающие совместно;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семьи, состоящие из пенсионеров, воспитывающих несовершеннолетних детей;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инвалиды 3 группы;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пенсионеры по старости;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мужчины и женщины старше 70 лет;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ветераны труда;</w:t>
      </w:r>
    </w:p>
    <w:p w:rsidR="000E7145" w:rsidRDefault="000E7145" w:rsidP="000E71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граждане, признанные вынужденными переселенцами.</w:t>
      </w:r>
    </w:p>
    <w:p w:rsidR="005D3548" w:rsidRPr="007418DB" w:rsidRDefault="005D3548" w:rsidP="005D35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льготы установленные органам местного самоуправления, бюджетным учреждениям, деятельность которых финансируется за счет средств местного бюджета, предоставлены в целях снижения налоговой нагрузки учреждений</w:t>
      </w:r>
      <w:r w:rsidR="00214146">
        <w:rPr>
          <w:rFonts w:ascii="Times New Roman" w:hAnsi="Times New Roman" w:cs="Times New Roman"/>
          <w:sz w:val="28"/>
          <w:szCs w:val="28"/>
        </w:rPr>
        <w:t xml:space="preserve">, а также  в целях развития и поддержки социальной сферы. Кроме того, предоставление льгот муниципальным бюджетным учреждениям, финансируемым из бюджета </w:t>
      </w:r>
      <w:proofErr w:type="spellStart"/>
      <w:r w:rsidR="00214146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14146">
        <w:rPr>
          <w:rFonts w:ascii="Times New Roman" w:hAnsi="Times New Roman" w:cs="Times New Roman"/>
          <w:sz w:val="28"/>
          <w:szCs w:val="28"/>
        </w:rPr>
        <w:t xml:space="preserve"> муниципального района, позволит снизить нагрузку на районный бюджет по выполнению своих расходных обязательств, а также уменьшить неэффективные расходы районного бюджета на выплату пени и штрафов за несвоевременную уплату земельного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ьготы, установленные для физических лиц, направлены на социальную поддержку граждан пенсионного возраста, малообеспеченных и социально незащищенных категорий граждан.</w:t>
      </w:r>
    </w:p>
    <w:p w:rsidR="007418DB" w:rsidRDefault="007418DB" w:rsidP="007418DB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F22C2" w:rsidRDefault="00EF22C2" w:rsidP="00EF22C2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95A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налога </w:t>
      </w:r>
      <w:r w:rsidR="00A56A48">
        <w:rPr>
          <w:rFonts w:ascii="Times New Roman" w:hAnsi="Times New Roman" w:cs="Times New Roman"/>
          <w:sz w:val="28"/>
          <w:szCs w:val="28"/>
        </w:rPr>
        <w:t xml:space="preserve">земельного налога (физические и юридические лица)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5AAC">
        <w:rPr>
          <w:rFonts w:ascii="Times New Roman" w:hAnsi="Times New Roman" w:cs="Times New Roman"/>
          <w:sz w:val="28"/>
          <w:szCs w:val="28"/>
        </w:rPr>
        <w:t>19 883,0</w:t>
      </w:r>
      <w:r w:rsidRPr="00A56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F22C2" w:rsidRPr="0007528D" w:rsidRDefault="00C02507" w:rsidP="00EF22C2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7528D">
        <w:rPr>
          <w:rFonts w:ascii="Times New Roman" w:hAnsi="Times New Roman" w:cs="Times New Roman"/>
          <w:sz w:val="28"/>
          <w:szCs w:val="28"/>
        </w:rPr>
        <w:t xml:space="preserve">По </w:t>
      </w:r>
      <w:r w:rsidR="00F3160C" w:rsidRPr="00C02507">
        <w:rPr>
          <w:rFonts w:ascii="Times New Roman" w:hAnsi="Times New Roman" w:cs="Times New Roman"/>
          <w:sz w:val="28"/>
          <w:szCs w:val="28"/>
        </w:rPr>
        <w:t xml:space="preserve">данным отчета </w:t>
      </w:r>
      <w:proofErr w:type="gramStart"/>
      <w:r w:rsidR="00F3160C" w:rsidRPr="00C02507">
        <w:rPr>
          <w:rFonts w:ascii="Times New Roman" w:hAnsi="Times New Roman" w:cs="Times New Roman"/>
          <w:sz w:val="28"/>
          <w:szCs w:val="28"/>
        </w:rPr>
        <w:t>МРИ ФНС  5-МН</w:t>
      </w:r>
      <w:r w:rsidR="005D3DFC" w:rsidRPr="0007528D">
        <w:rPr>
          <w:rFonts w:ascii="Times New Roman" w:hAnsi="Times New Roman" w:cs="Times New Roman"/>
          <w:sz w:val="28"/>
          <w:szCs w:val="28"/>
        </w:rPr>
        <w:t xml:space="preserve"> с</w:t>
      </w:r>
      <w:r w:rsidR="00A56A48" w:rsidRPr="0007528D">
        <w:rPr>
          <w:rFonts w:ascii="Times New Roman" w:hAnsi="Times New Roman" w:cs="Times New Roman"/>
          <w:sz w:val="28"/>
          <w:szCs w:val="28"/>
        </w:rPr>
        <w:t>умма выпадающих доходов в связи с предоставлением льгот нормативными правовыми актами поселений в 201</w:t>
      </w:r>
      <w:r w:rsidR="002356DE">
        <w:rPr>
          <w:rFonts w:ascii="Times New Roman" w:hAnsi="Times New Roman" w:cs="Times New Roman"/>
          <w:sz w:val="28"/>
          <w:szCs w:val="28"/>
        </w:rPr>
        <w:t>7</w:t>
      </w:r>
      <w:r w:rsidR="00A56A48" w:rsidRPr="0007528D">
        <w:rPr>
          <w:rFonts w:ascii="Times New Roman" w:hAnsi="Times New Roman" w:cs="Times New Roman"/>
          <w:sz w:val="28"/>
          <w:szCs w:val="28"/>
        </w:rPr>
        <w:t xml:space="preserve"> году по физическим лицам составила</w:t>
      </w:r>
      <w:proofErr w:type="gramEnd"/>
      <w:r w:rsidR="00A56A48" w:rsidRPr="0007528D">
        <w:rPr>
          <w:rFonts w:ascii="Times New Roman" w:hAnsi="Times New Roman" w:cs="Times New Roman"/>
          <w:sz w:val="28"/>
          <w:szCs w:val="28"/>
        </w:rPr>
        <w:t xml:space="preserve">  </w:t>
      </w:r>
      <w:r w:rsidR="00F3160C" w:rsidRPr="00F3160C">
        <w:rPr>
          <w:rFonts w:ascii="Times New Roman" w:hAnsi="Times New Roman" w:cs="Times New Roman"/>
          <w:sz w:val="28"/>
          <w:szCs w:val="28"/>
        </w:rPr>
        <w:t>238,0</w:t>
      </w:r>
      <w:r w:rsidR="00A56A48" w:rsidRPr="0007528D">
        <w:rPr>
          <w:rFonts w:ascii="Times New Roman" w:hAnsi="Times New Roman" w:cs="Times New Roman"/>
          <w:sz w:val="28"/>
          <w:szCs w:val="28"/>
        </w:rPr>
        <w:t xml:space="preserve"> тыс. рублей, по юридическим лицам – </w:t>
      </w:r>
      <w:r w:rsidR="00F3160C" w:rsidRPr="00F3160C">
        <w:rPr>
          <w:rFonts w:ascii="Times New Roman" w:hAnsi="Times New Roman" w:cs="Times New Roman"/>
          <w:sz w:val="28"/>
          <w:szCs w:val="28"/>
        </w:rPr>
        <w:t>1 150,0</w:t>
      </w:r>
      <w:r w:rsidR="007921B0" w:rsidRPr="0007528D">
        <w:rPr>
          <w:rFonts w:ascii="Times New Roman" w:hAnsi="Times New Roman" w:cs="Times New Roman"/>
          <w:sz w:val="28"/>
          <w:szCs w:val="28"/>
        </w:rPr>
        <w:t xml:space="preserve"> </w:t>
      </w:r>
      <w:r w:rsidR="00A56A48" w:rsidRPr="0007528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418DB" w:rsidRPr="005F5D26" w:rsidRDefault="0007528D" w:rsidP="00A56A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8D">
        <w:rPr>
          <w:rFonts w:ascii="Times New Roman" w:hAnsi="Times New Roman" w:cs="Times New Roman"/>
          <w:sz w:val="28"/>
          <w:szCs w:val="28"/>
        </w:rPr>
        <w:t xml:space="preserve">По </w:t>
      </w:r>
      <w:r w:rsidR="00F951A3" w:rsidRPr="00C02507">
        <w:rPr>
          <w:rFonts w:ascii="Times New Roman" w:hAnsi="Times New Roman" w:cs="Times New Roman"/>
          <w:sz w:val="28"/>
          <w:szCs w:val="28"/>
        </w:rPr>
        <w:t>данным отчета МРИ ФНС  5-МН</w:t>
      </w:r>
      <w:r w:rsidR="005D3DFC" w:rsidRPr="00494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DFC" w:rsidRPr="003B4382">
        <w:rPr>
          <w:rFonts w:ascii="Times New Roman" w:hAnsi="Times New Roman" w:cs="Times New Roman"/>
          <w:sz w:val="28"/>
          <w:szCs w:val="28"/>
        </w:rPr>
        <w:t>с</w:t>
      </w:r>
      <w:r w:rsidR="00EF22C2" w:rsidRPr="003B4382">
        <w:rPr>
          <w:rFonts w:ascii="Times New Roman" w:hAnsi="Times New Roman" w:cs="Times New Roman"/>
          <w:sz w:val="28"/>
          <w:szCs w:val="28"/>
        </w:rPr>
        <w:t>умма налога, не поступившая в бюджет в связи с предоставлением льгот, установленных Федеральным законодательством</w:t>
      </w:r>
      <w:r w:rsidR="00A56A48" w:rsidRPr="00494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A48" w:rsidRPr="005F5D26">
        <w:rPr>
          <w:rFonts w:ascii="Times New Roman" w:hAnsi="Times New Roman" w:cs="Times New Roman"/>
          <w:sz w:val="28"/>
          <w:szCs w:val="28"/>
        </w:rPr>
        <w:t>(статья 395 НК РФ, п.5 статьи 391 НК РФ)</w:t>
      </w:r>
      <w:r w:rsidR="00EF22C2" w:rsidRPr="005F5D26">
        <w:rPr>
          <w:rFonts w:ascii="Times New Roman" w:hAnsi="Times New Roman" w:cs="Times New Roman"/>
          <w:sz w:val="28"/>
          <w:szCs w:val="28"/>
        </w:rPr>
        <w:t xml:space="preserve">, </w:t>
      </w:r>
      <w:r w:rsidR="00A56A48" w:rsidRPr="005F5D26">
        <w:rPr>
          <w:rFonts w:ascii="Times New Roman" w:hAnsi="Times New Roman" w:cs="Times New Roman"/>
          <w:sz w:val="28"/>
          <w:szCs w:val="28"/>
        </w:rPr>
        <w:t>в 201</w:t>
      </w:r>
      <w:r w:rsidR="002356DE">
        <w:rPr>
          <w:rFonts w:ascii="Times New Roman" w:hAnsi="Times New Roman" w:cs="Times New Roman"/>
          <w:sz w:val="28"/>
          <w:szCs w:val="28"/>
        </w:rPr>
        <w:t>7</w:t>
      </w:r>
      <w:r w:rsidR="00A56A48" w:rsidRPr="005F5D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22C2" w:rsidRPr="005F5D2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7557B" w:rsidRPr="00F7557B">
        <w:rPr>
          <w:rFonts w:ascii="Times New Roman" w:hAnsi="Times New Roman" w:cs="Times New Roman"/>
          <w:sz w:val="28"/>
          <w:szCs w:val="28"/>
        </w:rPr>
        <w:t>28 939</w:t>
      </w:r>
      <w:r w:rsidR="007921B0" w:rsidRPr="00F7557B">
        <w:rPr>
          <w:rFonts w:ascii="Times New Roman" w:hAnsi="Times New Roman" w:cs="Times New Roman"/>
          <w:sz w:val="28"/>
          <w:szCs w:val="28"/>
        </w:rPr>
        <w:t>,0</w:t>
      </w:r>
      <w:r w:rsidR="00EF22C2" w:rsidRPr="00F7557B">
        <w:rPr>
          <w:rFonts w:ascii="Times New Roman" w:hAnsi="Times New Roman" w:cs="Times New Roman"/>
          <w:sz w:val="28"/>
          <w:szCs w:val="28"/>
        </w:rPr>
        <w:t xml:space="preserve"> </w:t>
      </w:r>
      <w:r w:rsidR="00EF22C2" w:rsidRPr="005F5D26">
        <w:rPr>
          <w:rFonts w:ascii="Times New Roman" w:hAnsi="Times New Roman" w:cs="Times New Roman"/>
          <w:sz w:val="28"/>
          <w:szCs w:val="28"/>
        </w:rPr>
        <w:t>тыс. рублей</w:t>
      </w:r>
      <w:r w:rsidR="007921B0" w:rsidRPr="005F5D26">
        <w:rPr>
          <w:rFonts w:ascii="Times New Roman" w:hAnsi="Times New Roman" w:cs="Times New Roman"/>
          <w:sz w:val="28"/>
          <w:szCs w:val="28"/>
        </w:rPr>
        <w:t xml:space="preserve"> (по физическим лицам – </w:t>
      </w:r>
      <w:r w:rsidR="00F7557B" w:rsidRPr="00F7557B">
        <w:rPr>
          <w:rFonts w:ascii="Times New Roman" w:hAnsi="Times New Roman" w:cs="Times New Roman"/>
          <w:sz w:val="28"/>
          <w:szCs w:val="28"/>
        </w:rPr>
        <w:t>504</w:t>
      </w:r>
      <w:r w:rsidR="00D82F5A" w:rsidRPr="00F7557B">
        <w:rPr>
          <w:rFonts w:ascii="Times New Roman" w:hAnsi="Times New Roman" w:cs="Times New Roman"/>
          <w:sz w:val="28"/>
          <w:szCs w:val="28"/>
        </w:rPr>
        <w:t>,0</w:t>
      </w:r>
      <w:r w:rsidR="007921B0" w:rsidRPr="005F5D26">
        <w:rPr>
          <w:rFonts w:ascii="Times New Roman" w:hAnsi="Times New Roman" w:cs="Times New Roman"/>
          <w:sz w:val="28"/>
          <w:szCs w:val="28"/>
        </w:rPr>
        <w:t xml:space="preserve"> тыс. рублей, по юридическим лицам – </w:t>
      </w:r>
      <w:r w:rsidR="00150647" w:rsidRPr="00F7557B">
        <w:rPr>
          <w:rFonts w:ascii="Times New Roman" w:hAnsi="Times New Roman" w:cs="Times New Roman"/>
          <w:sz w:val="28"/>
          <w:szCs w:val="28"/>
        </w:rPr>
        <w:t>28 </w:t>
      </w:r>
      <w:r w:rsidR="00F7557B" w:rsidRPr="00F7557B">
        <w:rPr>
          <w:rFonts w:ascii="Times New Roman" w:hAnsi="Times New Roman" w:cs="Times New Roman"/>
          <w:sz w:val="28"/>
          <w:szCs w:val="28"/>
        </w:rPr>
        <w:t>435</w:t>
      </w:r>
      <w:r w:rsidR="00150647" w:rsidRPr="00F7557B">
        <w:rPr>
          <w:rFonts w:ascii="Times New Roman" w:hAnsi="Times New Roman" w:cs="Times New Roman"/>
          <w:sz w:val="28"/>
          <w:szCs w:val="28"/>
        </w:rPr>
        <w:t>,0</w:t>
      </w:r>
      <w:r w:rsidR="00AA0962" w:rsidRPr="005F5D2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56A48" w:rsidRPr="005F5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F3" w:rsidRDefault="00525AF3" w:rsidP="00A56A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AF3" w:rsidRPr="00525AF3" w:rsidRDefault="00525AF3" w:rsidP="00A56A4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F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25AF3">
        <w:rPr>
          <w:rFonts w:ascii="Times New Roman" w:hAnsi="Times New Roman" w:cs="Times New Roman"/>
          <w:b/>
          <w:sz w:val="28"/>
          <w:szCs w:val="28"/>
          <w:u w:val="single"/>
        </w:rPr>
        <w:t>Оценка бюджетной эффективности налоговых льгот.</w:t>
      </w:r>
    </w:p>
    <w:p w:rsidR="00862790" w:rsidRDefault="00862790" w:rsidP="00862790">
      <w:pPr>
        <w:pStyle w:val="a3"/>
        <w:ind w:left="0" w:firstLine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AF3" w:rsidRPr="002032BE" w:rsidRDefault="00525AF3" w:rsidP="00862790">
      <w:pPr>
        <w:pStyle w:val="a3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032BE">
        <w:rPr>
          <w:rFonts w:ascii="Times New Roman" w:hAnsi="Times New Roman" w:cs="Times New Roman"/>
          <w:sz w:val="28"/>
          <w:szCs w:val="28"/>
        </w:rPr>
        <w:t xml:space="preserve">Бюджетный эффект от предоставления налоговых льгот по земельному налогу рассчитывается по следующему расчету бюджетной эффективности предоставленных в </w:t>
      </w:r>
      <w:proofErr w:type="spellStart"/>
      <w:r w:rsidRPr="002032BE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2032BE">
        <w:rPr>
          <w:rFonts w:ascii="Times New Roman" w:hAnsi="Times New Roman" w:cs="Times New Roman"/>
          <w:sz w:val="28"/>
          <w:szCs w:val="28"/>
        </w:rPr>
        <w:t xml:space="preserve"> муниципальном районе льгот:</w:t>
      </w:r>
    </w:p>
    <w:p w:rsidR="00525AF3" w:rsidRPr="002032BE" w:rsidRDefault="00525AF3" w:rsidP="00525A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BE">
        <w:rPr>
          <w:rFonts w:ascii="Times New Roman" w:hAnsi="Times New Roman" w:cs="Times New Roman"/>
          <w:sz w:val="28"/>
          <w:szCs w:val="28"/>
        </w:rPr>
        <w:t>Физические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5609"/>
        <w:gridCol w:w="3118"/>
      </w:tblGrid>
      <w:tr w:rsidR="002032BE" w:rsidRPr="002032BE" w:rsidTr="00F14ED2">
        <w:tc>
          <w:tcPr>
            <w:tcW w:w="595" w:type="dxa"/>
          </w:tcPr>
          <w:p w:rsidR="00F14ED2" w:rsidRPr="002032BE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F14ED2" w:rsidRPr="002032BE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:rsidR="00F14ED2" w:rsidRPr="002032BE" w:rsidRDefault="00F14ED2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2032BE" w:rsidRPr="002032BE" w:rsidTr="00F14ED2">
        <w:tc>
          <w:tcPr>
            <w:tcW w:w="595" w:type="dxa"/>
          </w:tcPr>
          <w:p w:rsidR="00F14ED2" w:rsidRPr="002032BE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F14ED2" w:rsidRPr="002032BE" w:rsidRDefault="00F14ED2" w:rsidP="009F0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в связи с предоставлением льгот</w:t>
            </w:r>
            <w:r w:rsidR="00F602ED" w:rsidRPr="002032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0CC3" w:rsidRPr="002032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F602ED" w:rsidRPr="00203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F14ED2" w:rsidRPr="002032BE" w:rsidRDefault="00F3160C" w:rsidP="00F14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5A3F11" w:rsidRPr="00203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032BE" w:rsidRPr="002032BE" w:rsidTr="00F14ED2">
        <w:tc>
          <w:tcPr>
            <w:tcW w:w="595" w:type="dxa"/>
          </w:tcPr>
          <w:p w:rsidR="00F14ED2" w:rsidRPr="002032BE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F14ED2" w:rsidRPr="002032BE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Дополнительные поступления бюджета в результате предоставления льготы</w:t>
            </w:r>
          </w:p>
        </w:tc>
        <w:tc>
          <w:tcPr>
            <w:tcW w:w="3118" w:type="dxa"/>
          </w:tcPr>
          <w:p w:rsidR="00F14ED2" w:rsidRPr="002032BE" w:rsidRDefault="003C4C30" w:rsidP="003C4C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893,7</w:t>
            </w:r>
          </w:p>
        </w:tc>
      </w:tr>
      <w:tr w:rsidR="002032BE" w:rsidRPr="002032BE" w:rsidTr="00F14ED2">
        <w:tc>
          <w:tcPr>
            <w:tcW w:w="595" w:type="dxa"/>
          </w:tcPr>
          <w:p w:rsidR="00F14ED2" w:rsidRPr="002032BE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F14ED2" w:rsidRPr="002032BE" w:rsidRDefault="00F14ED2" w:rsidP="0086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льготы (стр.2/стр.1)*</w:t>
            </w:r>
          </w:p>
        </w:tc>
        <w:tc>
          <w:tcPr>
            <w:tcW w:w="3118" w:type="dxa"/>
          </w:tcPr>
          <w:p w:rsidR="00F14ED2" w:rsidRPr="002032BE" w:rsidRDefault="00F3160C" w:rsidP="003C4C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3,755</w:t>
            </w:r>
          </w:p>
        </w:tc>
      </w:tr>
    </w:tbl>
    <w:p w:rsidR="00525AF3" w:rsidRPr="002032BE" w:rsidRDefault="00F14ED2" w:rsidP="00F14ED2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032BE">
        <w:rPr>
          <w:rFonts w:ascii="Times New Roman" w:hAnsi="Times New Roman" w:cs="Times New Roman"/>
          <w:sz w:val="28"/>
          <w:szCs w:val="28"/>
        </w:rPr>
        <w:t>*</w:t>
      </w:r>
      <w:r w:rsidRPr="002032BE">
        <w:rPr>
          <w:rFonts w:ascii="Times New Roman" w:hAnsi="Times New Roman" w:cs="Times New Roman"/>
          <w:sz w:val="24"/>
          <w:szCs w:val="24"/>
        </w:rPr>
        <w:t>Льготы имеют положительную бюджетную эффективность, если коэффициент эффективности больше 1.</w:t>
      </w:r>
      <w:r w:rsidR="00525AF3" w:rsidRPr="0020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13" w:rsidRPr="002032BE" w:rsidRDefault="00EC5413" w:rsidP="00F14ED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032BE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предоставления налоговых льгот по земельному налогу физическим лицам эффективность признана </w:t>
      </w:r>
      <w:r w:rsidR="003C4C30" w:rsidRPr="002032BE">
        <w:rPr>
          <w:rFonts w:ascii="Times New Roman" w:hAnsi="Times New Roman" w:cs="Times New Roman"/>
          <w:sz w:val="28"/>
          <w:szCs w:val="28"/>
        </w:rPr>
        <w:t>положительной</w:t>
      </w:r>
      <w:r w:rsidRPr="002032BE">
        <w:rPr>
          <w:rFonts w:ascii="Times New Roman" w:hAnsi="Times New Roman" w:cs="Times New Roman"/>
          <w:sz w:val="28"/>
          <w:szCs w:val="28"/>
        </w:rPr>
        <w:t>. Предоставляемая налоговая льгота является эффективной.</w:t>
      </w:r>
    </w:p>
    <w:p w:rsidR="00F14ED2" w:rsidRPr="002032BE" w:rsidRDefault="00F14ED2" w:rsidP="00F14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BE">
        <w:rPr>
          <w:rFonts w:ascii="Times New Roman" w:hAnsi="Times New Roman" w:cs="Times New Roman"/>
          <w:sz w:val="28"/>
          <w:szCs w:val="28"/>
        </w:rPr>
        <w:t>Юридические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5609"/>
        <w:gridCol w:w="3118"/>
      </w:tblGrid>
      <w:tr w:rsidR="002032BE" w:rsidRPr="002032BE" w:rsidTr="007B6BCA">
        <w:tc>
          <w:tcPr>
            <w:tcW w:w="595" w:type="dxa"/>
          </w:tcPr>
          <w:p w:rsidR="00F14ED2" w:rsidRPr="002032BE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F14ED2" w:rsidRPr="002032BE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:rsidR="00F14ED2" w:rsidRPr="002032BE" w:rsidRDefault="00F14ED2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2032BE" w:rsidRPr="002032BE" w:rsidTr="007B6BCA">
        <w:tc>
          <w:tcPr>
            <w:tcW w:w="595" w:type="dxa"/>
          </w:tcPr>
          <w:p w:rsidR="00F14ED2" w:rsidRPr="002032BE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F14ED2" w:rsidRPr="002032BE" w:rsidRDefault="00F14ED2" w:rsidP="009F0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в связи с предоставлением льгот</w:t>
            </w:r>
            <w:r w:rsidR="00F602ED" w:rsidRPr="002032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0CC3" w:rsidRPr="002032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F602ED" w:rsidRPr="00203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F14ED2" w:rsidRPr="002032BE" w:rsidRDefault="009F0CC3" w:rsidP="00F31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316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9251ED" w:rsidRPr="00203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032BE" w:rsidRPr="002032BE" w:rsidTr="007B6BCA">
        <w:tc>
          <w:tcPr>
            <w:tcW w:w="595" w:type="dxa"/>
          </w:tcPr>
          <w:p w:rsidR="00F14ED2" w:rsidRPr="002032BE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F14ED2" w:rsidRPr="002032BE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Дополнительные поступления бюджета в результате предоставления льготы</w:t>
            </w:r>
          </w:p>
        </w:tc>
        <w:tc>
          <w:tcPr>
            <w:tcW w:w="3118" w:type="dxa"/>
          </w:tcPr>
          <w:p w:rsidR="00F14ED2" w:rsidRPr="002032BE" w:rsidRDefault="003C4C30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-953,3</w:t>
            </w:r>
          </w:p>
          <w:p w:rsidR="009251ED" w:rsidRPr="002032BE" w:rsidRDefault="009251ED" w:rsidP="007B6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E" w:rsidRPr="002032BE" w:rsidTr="007B6BCA">
        <w:tc>
          <w:tcPr>
            <w:tcW w:w="595" w:type="dxa"/>
          </w:tcPr>
          <w:p w:rsidR="00F14ED2" w:rsidRPr="002032BE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F14ED2" w:rsidRPr="002032BE" w:rsidRDefault="00F14ED2" w:rsidP="007B6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BE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льготы (стр.2/стр.1)*</w:t>
            </w:r>
          </w:p>
        </w:tc>
        <w:tc>
          <w:tcPr>
            <w:tcW w:w="3118" w:type="dxa"/>
          </w:tcPr>
          <w:p w:rsidR="00F14ED2" w:rsidRPr="002032BE" w:rsidRDefault="002032BE" w:rsidP="00F31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C30" w:rsidRPr="002032B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3160C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</w:tbl>
    <w:p w:rsidR="00F14ED2" w:rsidRPr="002032BE" w:rsidRDefault="00F14ED2" w:rsidP="00F14ED2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032BE">
        <w:rPr>
          <w:rFonts w:ascii="Times New Roman" w:hAnsi="Times New Roman" w:cs="Times New Roman"/>
          <w:sz w:val="28"/>
          <w:szCs w:val="28"/>
        </w:rPr>
        <w:t>*</w:t>
      </w:r>
      <w:r w:rsidRPr="002032BE">
        <w:rPr>
          <w:rFonts w:ascii="Times New Roman" w:hAnsi="Times New Roman" w:cs="Times New Roman"/>
          <w:sz w:val="24"/>
          <w:szCs w:val="24"/>
        </w:rPr>
        <w:t xml:space="preserve">Льготы имеют положительную бюджетную эффективность, если коэффициент эффективности больше 1. </w:t>
      </w:r>
    </w:p>
    <w:p w:rsidR="00D44A6B" w:rsidRPr="002032BE" w:rsidRDefault="00D44A6B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032BE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предоставления налоговых льгот по земельному налогу юридическим лицам эффективность признана </w:t>
      </w:r>
      <w:r w:rsidR="002032BE" w:rsidRPr="002032BE">
        <w:rPr>
          <w:rFonts w:ascii="Times New Roman" w:hAnsi="Times New Roman" w:cs="Times New Roman"/>
          <w:sz w:val="28"/>
          <w:szCs w:val="28"/>
        </w:rPr>
        <w:t>отрицательной</w:t>
      </w:r>
      <w:r w:rsidRPr="002032BE">
        <w:rPr>
          <w:rFonts w:ascii="Times New Roman" w:hAnsi="Times New Roman" w:cs="Times New Roman"/>
          <w:sz w:val="28"/>
          <w:szCs w:val="28"/>
        </w:rPr>
        <w:t xml:space="preserve">. Предоставляемая налоговая льгота является </w:t>
      </w:r>
      <w:r w:rsidR="002032BE" w:rsidRPr="002032BE">
        <w:rPr>
          <w:rFonts w:ascii="Times New Roman" w:hAnsi="Times New Roman" w:cs="Times New Roman"/>
          <w:sz w:val="28"/>
          <w:szCs w:val="28"/>
        </w:rPr>
        <w:t>не</w:t>
      </w:r>
      <w:r w:rsidRPr="002032BE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4A796E" w:rsidRDefault="004A796E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A796E" w:rsidRDefault="004A796E" w:rsidP="00D44A6B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A796E" w:rsidRDefault="004A796E" w:rsidP="004A796E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A796E" w:rsidRPr="00EC5413" w:rsidRDefault="004A796E" w:rsidP="004A796E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Пауль</w:t>
      </w:r>
    </w:p>
    <w:p w:rsidR="00214146" w:rsidRDefault="00214146" w:rsidP="00F14ED2">
      <w:pPr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4146" w:rsidSect="00B04B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48"/>
    <w:multiLevelType w:val="hybridMultilevel"/>
    <w:tmpl w:val="3B687854"/>
    <w:lvl w:ilvl="0" w:tplc="F140B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957A3"/>
    <w:multiLevelType w:val="hybridMultilevel"/>
    <w:tmpl w:val="E964424A"/>
    <w:lvl w:ilvl="0" w:tplc="0B4846D0">
      <w:start w:val="3"/>
      <w:numFmt w:val="bullet"/>
      <w:lvlText w:val="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7185A95"/>
    <w:multiLevelType w:val="multilevel"/>
    <w:tmpl w:val="6F882C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3">
    <w:nsid w:val="73A13D46"/>
    <w:multiLevelType w:val="hybridMultilevel"/>
    <w:tmpl w:val="415A90F6"/>
    <w:lvl w:ilvl="0" w:tplc="49186D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8"/>
    <w:rsid w:val="000061AA"/>
    <w:rsid w:val="00016A6F"/>
    <w:rsid w:val="0002163B"/>
    <w:rsid w:val="00022410"/>
    <w:rsid w:val="000731F2"/>
    <w:rsid w:val="0007528D"/>
    <w:rsid w:val="000913ED"/>
    <w:rsid w:val="00094267"/>
    <w:rsid w:val="000A38F7"/>
    <w:rsid w:val="000A441D"/>
    <w:rsid w:val="000B755F"/>
    <w:rsid w:val="000E01AB"/>
    <w:rsid w:val="000E7145"/>
    <w:rsid w:val="00103386"/>
    <w:rsid w:val="00106A41"/>
    <w:rsid w:val="00106A4C"/>
    <w:rsid w:val="00150647"/>
    <w:rsid w:val="00153DE3"/>
    <w:rsid w:val="00191E00"/>
    <w:rsid w:val="00196570"/>
    <w:rsid w:val="001A45F2"/>
    <w:rsid w:val="001C2E75"/>
    <w:rsid w:val="002032BE"/>
    <w:rsid w:val="00214146"/>
    <w:rsid w:val="002227D9"/>
    <w:rsid w:val="00233ACB"/>
    <w:rsid w:val="002356DE"/>
    <w:rsid w:val="002443B6"/>
    <w:rsid w:val="00270687"/>
    <w:rsid w:val="00272FED"/>
    <w:rsid w:val="00293AE4"/>
    <w:rsid w:val="00295AAC"/>
    <w:rsid w:val="002B02A3"/>
    <w:rsid w:val="002C6D89"/>
    <w:rsid w:val="002D6A76"/>
    <w:rsid w:val="00300E26"/>
    <w:rsid w:val="00344E00"/>
    <w:rsid w:val="00357E0C"/>
    <w:rsid w:val="003935D0"/>
    <w:rsid w:val="0039414D"/>
    <w:rsid w:val="003A51E7"/>
    <w:rsid w:val="003B4382"/>
    <w:rsid w:val="003C4C30"/>
    <w:rsid w:val="003D2E39"/>
    <w:rsid w:val="0042317B"/>
    <w:rsid w:val="0044565C"/>
    <w:rsid w:val="00471FED"/>
    <w:rsid w:val="00480720"/>
    <w:rsid w:val="00485D2B"/>
    <w:rsid w:val="00494925"/>
    <w:rsid w:val="004A20EC"/>
    <w:rsid w:val="004A796E"/>
    <w:rsid w:val="004B7322"/>
    <w:rsid w:val="00503407"/>
    <w:rsid w:val="00505A93"/>
    <w:rsid w:val="0050652C"/>
    <w:rsid w:val="00520360"/>
    <w:rsid w:val="00525AF3"/>
    <w:rsid w:val="005331E8"/>
    <w:rsid w:val="00546891"/>
    <w:rsid w:val="00557B74"/>
    <w:rsid w:val="00561C23"/>
    <w:rsid w:val="00570585"/>
    <w:rsid w:val="00581B21"/>
    <w:rsid w:val="00583E25"/>
    <w:rsid w:val="00593192"/>
    <w:rsid w:val="0059602F"/>
    <w:rsid w:val="005A3F11"/>
    <w:rsid w:val="005B7DEC"/>
    <w:rsid w:val="005C7E4C"/>
    <w:rsid w:val="005D3548"/>
    <w:rsid w:val="005D3DFC"/>
    <w:rsid w:val="005E5ED4"/>
    <w:rsid w:val="005F5D26"/>
    <w:rsid w:val="00600CD4"/>
    <w:rsid w:val="00620BE3"/>
    <w:rsid w:val="00634D30"/>
    <w:rsid w:val="006376D1"/>
    <w:rsid w:val="006603BE"/>
    <w:rsid w:val="00672780"/>
    <w:rsid w:val="00674F5E"/>
    <w:rsid w:val="0068308D"/>
    <w:rsid w:val="00695BA3"/>
    <w:rsid w:val="006D4B5A"/>
    <w:rsid w:val="006E5F13"/>
    <w:rsid w:val="006F7CC5"/>
    <w:rsid w:val="0070359F"/>
    <w:rsid w:val="007221D8"/>
    <w:rsid w:val="007223B1"/>
    <w:rsid w:val="00722C6C"/>
    <w:rsid w:val="007269A1"/>
    <w:rsid w:val="007414EB"/>
    <w:rsid w:val="007418DB"/>
    <w:rsid w:val="00752D77"/>
    <w:rsid w:val="00775E36"/>
    <w:rsid w:val="0077790D"/>
    <w:rsid w:val="007921B0"/>
    <w:rsid w:val="007B3C30"/>
    <w:rsid w:val="007C1AC1"/>
    <w:rsid w:val="007E5210"/>
    <w:rsid w:val="008103B2"/>
    <w:rsid w:val="0081692F"/>
    <w:rsid w:val="008357DC"/>
    <w:rsid w:val="008465B5"/>
    <w:rsid w:val="00862790"/>
    <w:rsid w:val="00870DBA"/>
    <w:rsid w:val="00871433"/>
    <w:rsid w:val="008750DC"/>
    <w:rsid w:val="008836D0"/>
    <w:rsid w:val="008C3FF3"/>
    <w:rsid w:val="00914C9F"/>
    <w:rsid w:val="009251ED"/>
    <w:rsid w:val="00945199"/>
    <w:rsid w:val="009736D9"/>
    <w:rsid w:val="00973955"/>
    <w:rsid w:val="0098306C"/>
    <w:rsid w:val="00984913"/>
    <w:rsid w:val="009B01BE"/>
    <w:rsid w:val="009B6E9C"/>
    <w:rsid w:val="009F0CC3"/>
    <w:rsid w:val="00A00F94"/>
    <w:rsid w:val="00A26416"/>
    <w:rsid w:val="00A312FE"/>
    <w:rsid w:val="00A435B5"/>
    <w:rsid w:val="00A53230"/>
    <w:rsid w:val="00A56A48"/>
    <w:rsid w:val="00A75E30"/>
    <w:rsid w:val="00AA0962"/>
    <w:rsid w:val="00AA7A05"/>
    <w:rsid w:val="00AD4CF6"/>
    <w:rsid w:val="00B04B67"/>
    <w:rsid w:val="00B13F0A"/>
    <w:rsid w:val="00B41251"/>
    <w:rsid w:val="00B43F1F"/>
    <w:rsid w:val="00B6580D"/>
    <w:rsid w:val="00B65FC0"/>
    <w:rsid w:val="00BA580E"/>
    <w:rsid w:val="00BA671A"/>
    <w:rsid w:val="00BC4010"/>
    <w:rsid w:val="00BD5725"/>
    <w:rsid w:val="00BF1228"/>
    <w:rsid w:val="00C02507"/>
    <w:rsid w:val="00C178DC"/>
    <w:rsid w:val="00C4765A"/>
    <w:rsid w:val="00C5058C"/>
    <w:rsid w:val="00C644A8"/>
    <w:rsid w:val="00C6680B"/>
    <w:rsid w:val="00C857B4"/>
    <w:rsid w:val="00CA1429"/>
    <w:rsid w:val="00CA73C0"/>
    <w:rsid w:val="00CC5CFA"/>
    <w:rsid w:val="00CD125B"/>
    <w:rsid w:val="00CD42FE"/>
    <w:rsid w:val="00CF1B40"/>
    <w:rsid w:val="00CF3E0D"/>
    <w:rsid w:val="00D20CD7"/>
    <w:rsid w:val="00D44A6B"/>
    <w:rsid w:val="00D453E4"/>
    <w:rsid w:val="00D82F5A"/>
    <w:rsid w:val="00D84724"/>
    <w:rsid w:val="00D90E68"/>
    <w:rsid w:val="00DA7B9C"/>
    <w:rsid w:val="00DB62FC"/>
    <w:rsid w:val="00DD5A09"/>
    <w:rsid w:val="00DE2689"/>
    <w:rsid w:val="00DF5C4B"/>
    <w:rsid w:val="00DF75D0"/>
    <w:rsid w:val="00E06538"/>
    <w:rsid w:val="00E14775"/>
    <w:rsid w:val="00E24A87"/>
    <w:rsid w:val="00E456CF"/>
    <w:rsid w:val="00E45C09"/>
    <w:rsid w:val="00E469AE"/>
    <w:rsid w:val="00E578B2"/>
    <w:rsid w:val="00E765B8"/>
    <w:rsid w:val="00E8535A"/>
    <w:rsid w:val="00EC5413"/>
    <w:rsid w:val="00EC77AC"/>
    <w:rsid w:val="00ED070E"/>
    <w:rsid w:val="00EF16CF"/>
    <w:rsid w:val="00EF22C2"/>
    <w:rsid w:val="00F03534"/>
    <w:rsid w:val="00F14ED2"/>
    <w:rsid w:val="00F237C7"/>
    <w:rsid w:val="00F23CE4"/>
    <w:rsid w:val="00F3160C"/>
    <w:rsid w:val="00F54C37"/>
    <w:rsid w:val="00F57DFB"/>
    <w:rsid w:val="00F602ED"/>
    <w:rsid w:val="00F7311C"/>
    <w:rsid w:val="00F739C9"/>
    <w:rsid w:val="00F7557B"/>
    <w:rsid w:val="00F809CA"/>
    <w:rsid w:val="00F80C7D"/>
    <w:rsid w:val="00F90952"/>
    <w:rsid w:val="00F951A3"/>
    <w:rsid w:val="00FB0CA3"/>
    <w:rsid w:val="00FB3CA0"/>
    <w:rsid w:val="00FD0347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D9"/>
    <w:pPr>
      <w:ind w:left="720"/>
      <w:contextualSpacing/>
    </w:pPr>
  </w:style>
  <w:style w:type="table" w:styleId="a4">
    <w:name w:val="Table Grid"/>
    <w:basedOn w:val="a1"/>
    <w:uiPriority w:val="59"/>
    <w:rsid w:val="00DF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D9"/>
    <w:pPr>
      <w:ind w:left="720"/>
      <w:contextualSpacing/>
    </w:pPr>
  </w:style>
  <w:style w:type="table" w:styleId="a4">
    <w:name w:val="Table Grid"/>
    <w:basedOn w:val="a1"/>
    <w:uiPriority w:val="59"/>
    <w:rsid w:val="00DF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1345EB354651022A34959FE42D97E9B1DA60901C82E5C5C899217B1C83A458D9129EB9BF3246Dd9y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0C8FE24827B26DCD61D5E9437CD996CC7678078DC7695BBFDE2DC56A272281C9B61E5EED07h7n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61345EB354651022A34959FE42D97E9B1DA50A0CC82E5C5C899217B1C83A458D9129EB9BF3276Dd9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61345EB354651022A34959FE42D97E9B1BA0080ECD2E5C5C899217B1C83A458D9129EB9BF3256Bd9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A57F-A6C8-4883-85EA-C08C6D0A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arm8</dc:creator>
  <cp:lastModifiedBy>arm8</cp:lastModifiedBy>
  <cp:revision>26</cp:revision>
  <cp:lastPrinted>2017-02-28T04:29:00Z</cp:lastPrinted>
  <dcterms:created xsi:type="dcterms:W3CDTF">2018-10-05T04:12:00Z</dcterms:created>
  <dcterms:modified xsi:type="dcterms:W3CDTF">2019-02-15T03:56:00Z</dcterms:modified>
</cp:coreProperties>
</file>