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1A" w:rsidRPr="00414D42" w:rsidRDefault="0062101A" w:rsidP="0062101A">
      <w:pPr>
        <w:tabs>
          <w:tab w:val="left" w:pos="426"/>
        </w:tabs>
        <w:spacing w:before="360"/>
        <w:jc w:val="center"/>
        <w:rPr>
          <w:b/>
          <w:spacing w:val="60"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751205" cy="882015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1A" w:rsidRDefault="0062101A" w:rsidP="0062101A">
      <w:pPr>
        <w:pStyle w:val="a4"/>
        <w:jc w:val="left"/>
      </w:pPr>
    </w:p>
    <w:p w:rsidR="00B95CF5" w:rsidRPr="0066206D" w:rsidRDefault="00B95CF5" w:rsidP="003B52F5">
      <w:pPr>
        <w:ind w:left="-426" w:right="-286" w:firstLine="426"/>
        <w:jc w:val="center"/>
        <w:rPr>
          <w:b/>
          <w:sz w:val="32"/>
          <w:szCs w:val="32"/>
          <w:lang w:val="ru-RU"/>
        </w:rPr>
      </w:pPr>
      <w:r w:rsidRPr="0066206D">
        <w:rPr>
          <w:b/>
          <w:sz w:val="32"/>
          <w:szCs w:val="32"/>
          <w:lang w:val="ru-RU"/>
        </w:rPr>
        <w:t>АДМИНИСТРАЦИЯ ЯШКИНСКОГО МУНИЦИПАЛЬНОГО РАЙОНА</w:t>
      </w:r>
    </w:p>
    <w:p w:rsidR="0062101A" w:rsidRPr="0066206D" w:rsidRDefault="0062101A" w:rsidP="0062101A">
      <w:pPr>
        <w:pStyle w:val="a4"/>
        <w:rPr>
          <w:sz w:val="32"/>
          <w:szCs w:val="32"/>
        </w:rPr>
      </w:pPr>
    </w:p>
    <w:p w:rsidR="0062101A" w:rsidRPr="0066206D" w:rsidRDefault="0062101A" w:rsidP="0062101A">
      <w:pPr>
        <w:jc w:val="center"/>
        <w:rPr>
          <w:b/>
          <w:sz w:val="32"/>
          <w:szCs w:val="32"/>
          <w:lang w:val="ru-RU"/>
        </w:rPr>
      </w:pPr>
      <w:r w:rsidRPr="0066206D">
        <w:rPr>
          <w:b/>
          <w:sz w:val="32"/>
          <w:szCs w:val="32"/>
          <w:lang w:val="ru-RU"/>
        </w:rPr>
        <w:t>ПОСТАНОВЛЕНИЕ</w:t>
      </w:r>
    </w:p>
    <w:p w:rsidR="0062101A" w:rsidRPr="001761BE" w:rsidRDefault="0062101A" w:rsidP="0062101A">
      <w:pPr>
        <w:jc w:val="center"/>
        <w:rPr>
          <w:b/>
          <w:sz w:val="28"/>
          <w:szCs w:val="28"/>
          <w:lang w:val="ru-RU"/>
        </w:rPr>
      </w:pPr>
    </w:p>
    <w:p w:rsidR="0062101A" w:rsidRPr="007F5C9F" w:rsidRDefault="0062101A" w:rsidP="0062101A">
      <w:pPr>
        <w:pStyle w:val="ConsPlusTitle"/>
        <w:widowControl/>
        <w:jc w:val="center"/>
      </w:pPr>
    </w:p>
    <w:p w:rsidR="0062101A" w:rsidRPr="00CF0659" w:rsidRDefault="0062101A" w:rsidP="0062101A">
      <w:pPr>
        <w:jc w:val="center"/>
        <w:rPr>
          <w:sz w:val="28"/>
          <w:szCs w:val="24"/>
          <w:lang w:val="ru-RU"/>
        </w:rPr>
      </w:pPr>
      <w:r w:rsidRPr="001761BE">
        <w:rPr>
          <w:sz w:val="24"/>
          <w:szCs w:val="24"/>
          <w:lang w:val="ru-RU"/>
        </w:rPr>
        <w:t>от «</w:t>
      </w:r>
      <w:r>
        <w:rPr>
          <w:sz w:val="24"/>
          <w:szCs w:val="24"/>
          <w:u w:val="single"/>
          <w:lang w:val="ru-RU"/>
        </w:rPr>
        <w:t xml:space="preserve"> </w:t>
      </w:r>
      <w:r w:rsidR="003B52F5">
        <w:rPr>
          <w:sz w:val="24"/>
          <w:szCs w:val="24"/>
          <w:u w:val="single"/>
          <w:lang w:val="ru-RU"/>
        </w:rPr>
        <w:t>20</w:t>
      </w:r>
      <w:r w:rsidRPr="001761BE">
        <w:rPr>
          <w:sz w:val="24"/>
          <w:szCs w:val="24"/>
          <w:lang w:val="ru-RU"/>
        </w:rPr>
        <w:t xml:space="preserve">»  </w:t>
      </w:r>
      <w:r w:rsidR="003B52F5">
        <w:rPr>
          <w:sz w:val="24"/>
          <w:szCs w:val="24"/>
          <w:u w:val="single"/>
          <w:lang w:val="ru-RU"/>
        </w:rPr>
        <w:t xml:space="preserve">июня </w:t>
      </w:r>
      <w:r w:rsidRPr="001761BE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1761BE">
        <w:rPr>
          <w:sz w:val="24"/>
          <w:szCs w:val="24"/>
          <w:lang w:val="ru-RU"/>
        </w:rPr>
        <w:t xml:space="preserve"> г. № </w:t>
      </w:r>
      <w:bookmarkStart w:id="0" w:name="_GoBack"/>
      <w:bookmarkEnd w:id="0"/>
      <w:r w:rsidR="003B52F5">
        <w:rPr>
          <w:sz w:val="24"/>
          <w:szCs w:val="24"/>
          <w:lang w:val="ru-RU"/>
        </w:rPr>
        <w:t>235-п</w:t>
      </w:r>
    </w:p>
    <w:p w:rsidR="0062101A" w:rsidRPr="001761BE" w:rsidRDefault="0062101A" w:rsidP="0062101A">
      <w:pPr>
        <w:spacing w:after="600"/>
        <w:jc w:val="center"/>
        <w:rPr>
          <w:sz w:val="24"/>
          <w:szCs w:val="24"/>
          <w:lang w:val="ru-RU"/>
        </w:rPr>
      </w:pPr>
      <w:r w:rsidRPr="001761BE">
        <w:rPr>
          <w:sz w:val="24"/>
          <w:szCs w:val="24"/>
          <w:lang w:val="ru-RU"/>
        </w:rPr>
        <w:t>пгт Яшкино</w:t>
      </w:r>
    </w:p>
    <w:p w:rsidR="0062101A" w:rsidRPr="00042923" w:rsidRDefault="0062101A" w:rsidP="0062101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92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разработки прогноза социально-экономического развития Яшкинского муниципального района</w:t>
      </w:r>
    </w:p>
    <w:p w:rsidR="0062101A" w:rsidRPr="00042923" w:rsidRDefault="0062101A" w:rsidP="006210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101A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7C57">
        <w:rPr>
          <w:sz w:val="28"/>
          <w:szCs w:val="28"/>
          <w:lang w:val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F7C57">
          <w:rPr>
            <w:sz w:val="28"/>
            <w:szCs w:val="28"/>
            <w:lang w:val="ru-RU"/>
          </w:rPr>
          <w:t>статьей 173</w:t>
        </w:r>
      </w:hyperlink>
      <w:r w:rsidRPr="007F7C57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1F7177">
        <w:rPr>
          <w:sz w:val="28"/>
          <w:szCs w:val="28"/>
          <w:lang w:val="ru-RU"/>
        </w:rPr>
        <w:t xml:space="preserve"> </w:t>
      </w:r>
      <w:r w:rsidRPr="007F7C57">
        <w:rPr>
          <w:sz w:val="28"/>
          <w:szCs w:val="28"/>
          <w:lang w:val="ru-RU"/>
        </w:rPr>
        <w:t xml:space="preserve">и в целях </w:t>
      </w:r>
      <w:proofErr w:type="gramStart"/>
      <w:r w:rsidRPr="007F7C57">
        <w:rPr>
          <w:sz w:val="28"/>
          <w:szCs w:val="28"/>
          <w:lang w:val="ru-RU"/>
        </w:rPr>
        <w:t>определ</w:t>
      </w:r>
      <w:r>
        <w:rPr>
          <w:sz w:val="28"/>
          <w:szCs w:val="28"/>
          <w:lang w:val="ru-RU"/>
        </w:rPr>
        <w:t>ения</w:t>
      </w:r>
      <w:r w:rsidRPr="007F7C57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7F7C57">
        <w:rPr>
          <w:sz w:val="28"/>
          <w:szCs w:val="28"/>
          <w:lang w:val="ru-RU"/>
        </w:rPr>
        <w:t xml:space="preserve"> разработки прогноза социально-экономического развития</w:t>
      </w:r>
      <w:proofErr w:type="gramEnd"/>
      <w:r w:rsidRPr="007F7C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Яшкинского муниципального района:</w:t>
      </w:r>
    </w:p>
    <w:p w:rsidR="0062101A" w:rsidRPr="007F7C57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101A" w:rsidRPr="007F7C57" w:rsidRDefault="0062101A" w:rsidP="0062101A">
      <w:pPr>
        <w:tabs>
          <w:tab w:val="left" w:pos="-567"/>
        </w:tabs>
        <w:autoSpaceDE w:val="0"/>
        <w:autoSpaceDN w:val="0"/>
        <w:adjustRightInd w:val="0"/>
        <w:ind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45F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7F7C57">
        <w:rPr>
          <w:sz w:val="28"/>
          <w:szCs w:val="28"/>
          <w:lang w:val="ru-RU"/>
        </w:rPr>
        <w:t xml:space="preserve">1. Утвердить прилагаемый </w:t>
      </w:r>
      <w:hyperlink w:anchor="Par26" w:tooltip="Ссылка на текущий документ" w:history="1">
        <w:r w:rsidRPr="007F7C57">
          <w:rPr>
            <w:sz w:val="28"/>
            <w:szCs w:val="28"/>
            <w:lang w:val="ru-RU"/>
          </w:rPr>
          <w:t>порядок</w:t>
        </w:r>
      </w:hyperlink>
      <w:r w:rsidRPr="007F7C57">
        <w:rPr>
          <w:sz w:val="28"/>
          <w:szCs w:val="28"/>
          <w:lang w:val="ru-RU"/>
        </w:rPr>
        <w:t xml:space="preserve"> разработки прогноза социально-экономического развития </w:t>
      </w:r>
      <w:r>
        <w:rPr>
          <w:sz w:val="28"/>
          <w:szCs w:val="28"/>
          <w:lang w:val="ru-RU"/>
        </w:rPr>
        <w:t xml:space="preserve">Яшкинского </w:t>
      </w:r>
      <w:r w:rsidRPr="007F7C57">
        <w:rPr>
          <w:sz w:val="28"/>
          <w:szCs w:val="28"/>
          <w:lang w:val="ru-RU"/>
        </w:rPr>
        <w:t>муниципального района.</w:t>
      </w:r>
    </w:p>
    <w:p w:rsidR="0062101A" w:rsidRPr="00BF68C4" w:rsidRDefault="0062101A" w:rsidP="006210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5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12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123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91232">
        <w:rPr>
          <w:rFonts w:ascii="Times New Roman" w:hAnsi="Times New Roman"/>
          <w:sz w:val="28"/>
          <w:szCs w:val="28"/>
        </w:rPr>
        <w:t xml:space="preserve"> возложить на </w:t>
      </w:r>
      <w:r w:rsidRPr="00BF68C4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68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7177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Pr="00BF68C4">
        <w:rPr>
          <w:rFonts w:ascii="Times New Roman" w:hAnsi="Times New Roman" w:cs="Times New Roman"/>
          <w:sz w:val="28"/>
          <w:szCs w:val="28"/>
        </w:rPr>
        <w:t xml:space="preserve">Яшкинского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  <w:r w:rsidRPr="00BF68C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Ю.И. Творогову</w:t>
      </w:r>
      <w:r w:rsidRPr="00BF68C4">
        <w:rPr>
          <w:rFonts w:ascii="Times New Roman" w:hAnsi="Times New Roman" w:cs="Times New Roman"/>
          <w:sz w:val="28"/>
          <w:szCs w:val="28"/>
        </w:rPr>
        <w:t>.</w:t>
      </w:r>
    </w:p>
    <w:p w:rsidR="0062101A" w:rsidRPr="00D15A99" w:rsidRDefault="0062101A" w:rsidP="006210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F21">
        <w:rPr>
          <w:rFonts w:ascii="Times New Roman" w:hAnsi="Times New Roman" w:cs="Times New Roman"/>
          <w:sz w:val="28"/>
          <w:szCs w:val="28"/>
        </w:rPr>
        <w:t>3</w:t>
      </w:r>
      <w:r w:rsidRPr="00D15A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15A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45F21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D15A99">
        <w:rPr>
          <w:rFonts w:ascii="Times New Roman" w:hAnsi="Times New Roman" w:cs="Times New Roman"/>
          <w:sz w:val="28"/>
          <w:szCs w:val="28"/>
        </w:rPr>
        <w:t>.</w:t>
      </w:r>
    </w:p>
    <w:p w:rsidR="0062101A" w:rsidRPr="001761BE" w:rsidRDefault="0062101A" w:rsidP="0062101A">
      <w:pPr>
        <w:ind w:firstLine="708"/>
        <w:rPr>
          <w:sz w:val="28"/>
          <w:szCs w:val="28"/>
          <w:lang w:val="ru-RU"/>
        </w:rPr>
      </w:pPr>
    </w:p>
    <w:p w:rsidR="0062101A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101A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101A" w:rsidRPr="00312562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101A" w:rsidRPr="00312562" w:rsidRDefault="0062101A" w:rsidP="006210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101A" w:rsidRDefault="0062101A" w:rsidP="0062101A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Яшкинского </w:t>
      </w:r>
    </w:p>
    <w:p w:rsidR="0062101A" w:rsidRPr="00312562" w:rsidRDefault="0062101A" w:rsidP="0062101A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                                                   </w:t>
      </w:r>
      <w:r w:rsidR="002475E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С.В.Фролов</w:t>
      </w:r>
    </w:p>
    <w:p w:rsidR="0062101A" w:rsidRPr="00312562" w:rsidRDefault="0062101A" w:rsidP="0062101A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62101A" w:rsidRPr="00312562" w:rsidRDefault="0062101A" w:rsidP="0062101A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E28BF" w:rsidRDefault="006E28BF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 w:rsidP="0062101A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2475EF" w:rsidRDefault="002475EF" w:rsidP="002475EF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  <w:lang w:val="ru-RU"/>
        </w:rPr>
      </w:pPr>
    </w:p>
    <w:p w:rsidR="002475EF" w:rsidRDefault="002475EF" w:rsidP="002475EF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  <w:lang w:val="ru-RU"/>
        </w:rPr>
      </w:pPr>
    </w:p>
    <w:p w:rsidR="00045F21" w:rsidRDefault="00045F21" w:rsidP="002475EF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  <w:lang w:val="ru-RU"/>
        </w:rPr>
      </w:pPr>
    </w:p>
    <w:p w:rsidR="00045F21" w:rsidRDefault="00045F21" w:rsidP="002475EF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  <w:lang w:val="ru-RU"/>
        </w:rPr>
      </w:pPr>
    </w:p>
    <w:p w:rsidR="0062101A" w:rsidRPr="002475EF" w:rsidRDefault="0062101A" w:rsidP="002475EF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  <w:lang w:val="ru-RU"/>
        </w:rPr>
      </w:pPr>
      <w:r w:rsidRPr="002475EF">
        <w:rPr>
          <w:sz w:val="28"/>
          <w:szCs w:val="28"/>
          <w:lang w:val="ru-RU"/>
        </w:rPr>
        <w:t>Утвержден</w:t>
      </w:r>
    </w:p>
    <w:p w:rsidR="0062101A" w:rsidRPr="002475EF" w:rsidRDefault="0062101A" w:rsidP="002475EF">
      <w:pPr>
        <w:autoSpaceDE w:val="0"/>
        <w:autoSpaceDN w:val="0"/>
        <w:adjustRightInd w:val="0"/>
        <w:ind w:left="284"/>
        <w:jc w:val="right"/>
        <w:rPr>
          <w:sz w:val="28"/>
          <w:szCs w:val="28"/>
          <w:lang w:val="ru-RU"/>
        </w:rPr>
      </w:pPr>
      <w:r w:rsidRPr="002475EF">
        <w:rPr>
          <w:sz w:val="28"/>
          <w:szCs w:val="28"/>
          <w:lang w:val="ru-RU"/>
        </w:rPr>
        <w:t>постановлением администрации</w:t>
      </w:r>
    </w:p>
    <w:p w:rsidR="0062101A" w:rsidRPr="002475EF" w:rsidRDefault="0062101A" w:rsidP="002475EF">
      <w:pPr>
        <w:autoSpaceDE w:val="0"/>
        <w:autoSpaceDN w:val="0"/>
        <w:adjustRightInd w:val="0"/>
        <w:ind w:left="284"/>
        <w:jc w:val="right"/>
        <w:rPr>
          <w:sz w:val="28"/>
          <w:szCs w:val="28"/>
          <w:lang w:val="ru-RU"/>
        </w:rPr>
      </w:pPr>
      <w:r w:rsidRPr="002475EF">
        <w:rPr>
          <w:sz w:val="28"/>
          <w:szCs w:val="28"/>
          <w:lang w:val="ru-RU"/>
        </w:rPr>
        <w:t>Яшкинского муниципального района</w:t>
      </w:r>
    </w:p>
    <w:p w:rsidR="0062101A" w:rsidRPr="002475EF" w:rsidRDefault="0062101A" w:rsidP="002475EF">
      <w:pPr>
        <w:autoSpaceDE w:val="0"/>
        <w:autoSpaceDN w:val="0"/>
        <w:adjustRightInd w:val="0"/>
        <w:ind w:left="284"/>
        <w:jc w:val="right"/>
        <w:rPr>
          <w:sz w:val="28"/>
          <w:szCs w:val="28"/>
          <w:lang w:val="ru-RU"/>
        </w:rPr>
      </w:pPr>
      <w:r w:rsidRPr="002475EF">
        <w:rPr>
          <w:sz w:val="28"/>
          <w:szCs w:val="28"/>
          <w:lang w:val="ru-RU"/>
        </w:rPr>
        <w:t xml:space="preserve">от </w:t>
      </w:r>
      <w:r w:rsidR="003B52F5">
        <w:rPr>
          <w:sz w:val="28"/>
          <w:szCs w:val="28"/>
          <w:lang w:val="ru-RU"/>
        </w:rPr>
        <w:t>«20»июня  №235-п</w:t>
      </w:r>
    </w:p>
    <w:p w:rsidR="0062101A" w:rsidRPr="002475EF" w:rsidRDefault="0062101A" w:rsidP="002475E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101A" w:rsidRDefault="0062101A" w:rsidP="0062101A">
      <w:pPr>
        <w:pStyle w:val="ConsPlusNormal"/>
        <w:ind w:firstLine="540"/>
        <w:jc w:val="both"/>
      </w:pPr>
    </w:p>
    <w:p w:rsidR="0062101A" w:rsidRPr="001773AF" w:rsidRDefault="0062101A" w:rsidP="006210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  <w:r w:rsidRPr="001773A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2101A" w:rsidRPr="001773AF" w:rsidRDefault="0062101A" w:rsidP="006210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AF">
        <w:rPr>
          <w:rFonts w:ascii="Times New Roman" w:hAnsi="Times New Roman" w:cs="Times New Roman"/>
          <w:b/>
          <w:bCs/>
          <w:sz w:val="24"/>
          <w:szCs w:val="24"/>
        </w:rPr>
        <w:t>РАЗРАБОТКИ ПРОГНОЗА СОЦИАЛЬНО-ЭКОНОМИЧЕСКОГО</w:t>
      </w:r>
    </w:p>
    <w:p w:rsidR="0062101A" w:rsidRPr="001773AF" w:rsidRDefault="0062101A" w:rsidP="006210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 ЯШКИНСКОГО</w:t>
      </w:r>
      <w:r w:rsidR="009104B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1773A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2101A" w:rsidRPr="001773AF" w:rsidRDefault="0062101A" w:rsidP="0062101A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2101A" w:rsidRDefault="0062101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3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101A" w:rsidRPr="00A35BE6" w:rsidRDefault="0062101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E6">
        <w:rPr>
          <w:rFonts w:ascii="Times New Roman" w:hAnsi="Times New Roman" w:cs="Times New Roman"/>
          <w:b/>
          <w:sz w:val="28"/>
          <w:szCs w:val="28"/>
        </w:rPr>
        <w:t>1.1. Настоящий Порядок разработан в</w:t>
      </w:r>
      <w:r w:rsidRPr="001773AF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1773AF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1773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определяет процедуру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 (далее - прогноз).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методические материалы для разработки прогноза - требования и рекомендации по разработке прогноза;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параметры прогноза -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прогноз - документ, содержащий систему взаимоувязанных показателей, характеризующих итоги и направления 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- документ, содержащий обоснование параметров прогноза с указанием причин и факторов прогнозируемых изменений за отчетный период, текущий год и прогнозный период, как в целом, так и по видам экономической деятельности и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участники разработки прогноза –</w:t>
      </w:r>
      <w:r w:rsidR="0015696F">
        <w:rPr>
          <w:rFonts w:ascii="Times New Roman" w:hAnsi="Times New Roman" w:cs="Times New Roman"/>
          <w:sz w:val="28"/>
          <w:szCs w:val="28"/>
        </w:rPr>
        <w:t xml:space="preserve"> </w:t>
      </w:r>
      <w:r w:rsidRPr="001773AF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района, участвующие в разработке прогноза в пределах своей компетенции, предприятия и организации.</w:t>
      </w:r>
    </w:p>
    <w:p w:rsidR="0062101A" w:rsidRPr="001773AF" w:rsidRDefault="0062101A" w:rsidP="00910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1.3. Общую координацию процесса разработки и формирования прогноза осуществляет </w:t>
      </w:r>
      <w:r w:rsidR="008F062A">
        <w:rPr>
          <w:rFonts w:ascii="Times New Roman" w:hAnsi="Times New Roman" w:cs="Times New Roman"/>
          <w:sz w:val="28"/>
          <w:szCs w:val="28"/>
        </w:rPr>
        <w:t>отдел экономики и труда</w:t>
      </w:r>
      <w:r w:rsidRPr="001773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1.4. Прогноз социально-экономического развития разрабатывается в целом по </w:t>
      </w:r>
      <w:r>
        <w:rPr>
          <w:rFonts w:ascii="Times New Roman" w:hAnsi="Times New Roman" w:cs="Times New Roman"/>
          <w:sz w:val="28"/>
          <w:szCs w:val="28"/>
        </w:rPr>
        <w:t xml:space="preserve">Яшкинскому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муниципальному району.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1.5. Прогноз социально-экономического развития используется для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62101A" w:rsidRDefault="0062101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5EF" w:rsidRDefault="002475EF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5EF" w:rsidRDefault="002475EF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062A" w:rsidRDefault="008F062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5CF5" w:rsidRDefault="00B95CF5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101A" w:rsidRPr="001773AF" w:rsidRDefault="0062101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3AF">
        <w:rPr>
          <w:rFonts w:ascii="Times New Roman" w:hAnsi="Times New Roman" w:cs="Times New Roman"/>
          <w:b/>
          <w:sz w:val="28"/>
          <w:szCs w:val="28"/>
        </w:rPr>
        <w:t>2. Процедура и сроки разработки прогноза</w:t>
      </w:r>
    </w:p>
    <w:p w:rsidR="0062101A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2.1. Прогноз разрабатывается на период не менее трех лет - на очередной финансовый год и плановый период.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2.2.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 xml:space="preserve">муниципального района включает в себя количественные показатели, характеризующие демографическую ситуацию в </w:t>
      </w:r>
      <w:r>
        <w:rPr>
          <w:rFonts w:ascii="Times New Roman" w:hAnsi="Times New Roman" w:cs="Times New Roman"/>
          <w:sz w:val="28"/>
          <w:szCs w:val="28"/>
        </w:rPr>
        <w:t xml:space="preserve">Яшкинском </w:t>
      </w:r>
      <w:r w:rsidRPr="001773AF">
        <w:rPr>
          <w:rFonts w:ascii="Times New Roman" w:hAnsi="Times New Roman" w:cs="Times New Roman"/>
          <w:sz w:val="28"/>
          <w:szCs w:val="28"/>
        </w:rPr>
        <w:t xml:space="preserve">муниципальном районе, уровень развития по видам экономической деятельности и отраслям социальной сферы, а также финансовый баланс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2.3. Разработка параметров прогноза осуществляется согласно формам и срокам, которые доводятся до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 xml:space="preserve">муниципального района департаментом экономического развития Администрации Кемеровской области, а также в соответствии с нормативными правовыми актами Российской Федерации, Кемеровской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района, регулирующими процедуру разработки прогноза.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2.4. Разработка прогноза осуществляется с учетом: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стратегических приоритетов 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методических материалов для разработки прогноза, разрабатываемых Министерством экономического развития Российской Федерации;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основных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района, прогнозируемых на очередной финансовый год и плановый период;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основных тенденций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муниципального района в текущем финансовом году;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реализуемых мер по социально-экономическому развитию муниципального района, предусмотренных действующим законодательством.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2.5. Прогноз включает в себя основные показатели прогноза и пояснительную записку.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Показатели прогноза разрабатываются путем уточнения показателей планового периода и добавления показателей второго года планового периода.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Преемственность очередного прогноза по отношению </w:t>
      </w:r>
      <w:proofErr w:type="gramStart"/>
      <w:r w:rsidRPr="001773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73AF">
        <w:rPr>
          <w:rFonts w:ascii="Times New Roman" w:hAnsi="Times New Roman" w:cs="Times New Roman"/>
          <w:sz w:val="28"/>
          <w:szCs w:val="28"/>
        </w:rPr>
        <w:t xml:space="preserve"> предшествующему обеспечивается путем мониторинга фактического исполнения показателей и их корректировкой в соответствии с изменениями законодательства на прогнозируемый период.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2.6. Прогноз разрабатывается в нескольких вариантах в зависимости от влияния внешних и внутренних факторов.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773AF">
        <w:rPr>
          <w:rFonts w:ascii="Times New Roman" w:hAnsi="Times New Roman" w:cs="Times New Roman"/>
          <w:sz w:val="28"/>
          <w:szCs w:val="28"/>
        </w:rPr>
        <w:t>Значения показателей прогноза за два года, предшествующих текущему году, представляемые в департамент экономического развития Администрации Кемеровской области, должны соответствовать официальной статистической информации или, при ее отсутствии, данным ведомственной отчетности.</w:t>
      </w:r>
      <w:proofErr w:type="gramEnd"/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Информационно-аналитические материалы, представляемые участниками разработки прогноза, должны содержать: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1773AF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1773AF">
        <w:rPr>
          <w:rFonts w:ascii="Times New Roman" w:hAnsi="Times New Roman" w:cs="Times New Roman"/>
          <w:sz w:val="28"/>
          <w:szCs w:val="28"/>
        </w:rPr>
        <w:t xml:space="preserve"> необходимых мер, принятие и реализация которых позволят изменить негативную или углубить позитивную тенденции.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01A" w:rsidRPr="001773AF" w:rsidRDefault="0062101A" w:rsidP="006210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3AF">
        <w:rPr>
          <w:rFonts w:ascii="Times New Roman" w:hAnsi="Times New Roman" w:cs="Times New Roman"/>
          <w:b/>
          <w:sz w:val="28"/>
          <w:szCs w:val="28"/>
        </w:rPr>
        <w:t>3. Порядок взаимодействия участников разработки прогноза</w:t>
      </w:r>
    </w:p>
    <w:p w:rsidR="0062101A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3.1. </w:t>
      </w:r>
      <w:r w:rsidR="008F062A">
        <w:rPr>
          <w:rFonts w:ascii="Times New Roman" w:hAnsi="Times New Roman" w:cs="Times New Roman"/>
          <w:sz w:val="28"/>
          <w:szCs w:val="28"/>
        </w:rPr>
        <w:t>Отдел экономики и труда</w:t>
      </w:r>
      <w:proofErr w:type="gramStart"/>
      <w:r w:rsidRPr="001773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1) после получения из департамента экономического развития Администрации Кемеровской области материалов к разработке прогноза направляет участникам разработки прогноза запросы о необходимости разработки и представления показателей предварительного и уточненного прогнозов и пояснительных записок;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2) в целях получения информации, необходимой для разработки прогноза, направляет запросы: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в финансовое 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Яшкинскому </w:t>
      </w:r>
      <w:r w:rsidRPr="001773AF">
        <w:rPr>
          <w:rFonts w:ascii="Times New Roman" w:hAnsi="Times New Roman" w:cs="Times New Roman"/>
          <w:sz w:val="28"/>
          <w:szCs w:val="28"/>
        </w:rPr>
        <w:t>району;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в межрайонную инспекцию Федеральной налоговой службы N 2 по Кемеровской области;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в управление Пенсионного фонда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Яшкинскому </w:t>
      </w:r>
      <w:r w:rsidRPr="001773AF">
        <w:rPr>
          <w:rFonts w:ascii="Times New Roman" w:hAnsi="Times New Roman" w:cs="Times New Roman"/>
          <w:sz w:val="28"/>
          <w:szCs w:val="28"/>
        </w:rPr>
        <w:t>району;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в государственное учреждение - Кузбасское региональное отделение Фонда социального страхования Российской Федерации;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в территориальный фонд обязательного медицинского страхования Кемеровской области;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в государственное казенное учреждение - центр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1773AF">
        <w:rPr>
          <w:rFonts w:ascii="Times New Roman" w:hAnsi="Times New Roman" w:cs="Times New Roman"/>
          <w:sz w:val="28"/>
          <w:szCs w:val="28"/>
        </w:rPr>
        <w:t>района;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в отделение управления Федерального казначейства по Кемеровской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Яшкинском </w:t>
      </w:r>
      <w:r w:rsidRPr="001773AF">
        <w:rPr>
          <w:rFonts w:ascii="Times New Roman" w:hAnsi="Times New Roman" w:cs="Times New Roman"/>
          <w:sz w:val="28"/>
          <w:szCs w:val="28"/>
        </w:rPr>
        <w:t>районе;</w:t>
      </w:r>
    </w:p>
    <w:p w:rsidR="0062101A" w:rsidRPr="001773AF" w:rsidRDefault="0015696F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101A" w:rsidRPr="001773AF"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62101A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62101A" w:rsidRPr="001773AF">
        <w:rPr>
          <w:rFonts w:ascii="Times New Roman" w:hAnsi="Times New Roman" w:cs="Times New Roman"/>
          <w:sz w:val="28"/>
          <w:szCs w:val="28"/>
        </w:rPr>
        <w:t>района;</w:t>
      </w:r>
    </w:p>
    <w:p w:rsidR="0062101A" w:rsidRPr="001773AF" w:rsidRDefault="0062101A" w:rsidP="00910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 xml:space="preserve">на предприятия 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9104B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101A" w:rsidRPr="001773AF" w:rsidRDefault="009104BE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01A" w:rsidRPr="001773AF">
        <w:rPr>
          <w:rFonts w:ascii="Times New Roman" w:hAnsi="Times New Roman" w:cs="Times New Roman"/>
          <w:sz w:val="28"/>
          <w:szCs w:val="28"/>
        </w:rPr>
        <w:t>) осуществляет разработку прогноза показателей по следующим разделам: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"Демографические показатели";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"Производство товаров и услуг", подраздел "Промышленное производство" - показатель индекса промышленного производства;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"Рынок товаров и услуг" в части показателей, характеризующих потребительские цены;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"Малое предпринимательство";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lastRenderedPageBreak/>
        <w:t>"Инвестиции";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"Финансы";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"Денежные доходы и расходы населения";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"Труд и занятость";</w:t>
      </w:r>
    </w:p>
    <w:p w:rsidR="0062101A" w:rsidRPr="001773AF" w:rsidRDefault="0062101A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AF">
        <w:rPr>
          <w:rFonts w:ascii="Times New Roman" w:hAnsi="Times New Roman" w:cs="Times New Roman"/>
          <w:sz w:val="28"/>
          <w:szCs w:val="28"/>
        </w:rPr>
        <w:t>"Развитие социальной сферы";</w:t>
      </w:r>
    </w:p>
    <w:p w:rsidR="0062101A" w:rsidRPr="001773AF" w:rsidRDefault="009104BE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01A" w:rsidRPr="001773AF">
        <w:rPr>
          <w:rFonts w:ascii="Times New Roman" w:hAnsi="Times New Roman" w:cs="Times New Roman"/>
          <w:sz w:val="28"/>
          <w:szCs w:val="28"/>
        </w:rPr>
        <w:t xml:space="preserve">) осуществляет обобщение представленных участниками разработки прогноза показателей прогноза, формирует параметры прогноза социально-экономического развития </w:t>
      </w:r>
      <w:r w:rsidR="0062101A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62101A" w:rsidRPr="001773AF">
        <w:rPr>
          <w:rFonts w:ascii="Times New Roman" w:hAnsi="Times New Roman" w:cs="Times New Roman"/>
          <w:sz w:val="28"/>
          <w:szCs w:val="28"/>
        </w:rPr>
        <w:t xml:space="preserve">муниципального района и пояснительные записки к ним, представляет в департамент экономического развития Администрации Кемеровской области основные показатели прогноза социально-экономического развития </w:t>
      </w:r>
      <w:r w:rsidR="0062101A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62101A" w:rsidRPr="001773AF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графиком, утверждаемым департаментом экономического развития Администрации Кемеровской области.</w:t>
      </w:r>
    </w:p>
    <w:p w:rsidR="0062101A" w:rsidRPr="009104BE" w:rsidRDefault="009104BE" w:rsidP="0062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4BE">
        <w:rPr>
          <w:rFonts w:ascii="Times New Roman" w:hAnsi="Times New Roman" w:cs="Times New Roman"/>
          <w:sz w:val="28"/>
          <w:szCs w:val="28"/>
        </w:rPr>
        <w:t>3.2. Участники разработки прогноза по курируемым сферам представляют в отдел экономики и труда запрашиваемую информацию для разработки прогноза социально-экономического развития Яшкинского муниципального района.</w:t>
      </w:r>
    </w:p>
    <w:p w:rsidR="0062101A" w:rsidRPr="001773AF" w:rsidRDefault="0062101A" w:rsidP="0062101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2101A" w:rsidRPr="001773AF" w:rsidRDefault="0062101A" w:rsidP="0062101A">
      <w:pPr>
        <w:rPr>
          <w:sz w:val="28"/>
          <w:szCs w:val="28"/>
          <w:lang w:val="ru-RU"/>
        </w:rPr>
      </w:pPr>
    </w:p>
    <w:p w:rsidR="0062101A" w:rsidRDefault="0062101A">
      <w:pPr>
        <w:rPr>
          <w:lang w:val="ru-RU"/>
        </w:rPr>
      </w:pPr>
    </w:p>
    <w:p w:rsidR="0062101A" w:rsidRDefault="0062101A">
      <w:pPr>
        <w:rPr>
          <w:lang w:val="ru-RU"/>
        </w:rPr>
      </w:pPr>
    </w:p>
    <w:p w:rsidR="0062101A" w:rsidRPr="0062101A" w:rsidRDefault="0062101A">
      <w:pPr>
        <w:rPr>
          <w:sz w:val="28"/>
          <w:szCs w:val="28"/>
          <w:lang w:val="ru-RU"/>
        </w:rPr>
      </w:pPr>
      <w:r w:rsidRPr="0062101A">
        <w:rPr>
          <w:sz w:val="28"/>
          <w:szCs w:val="28"/>
          <w:lang w:val="ru-RU"/>
        </w:rPr>
        <w:t xml:space="preserve">Заместитель главы Яшкинского </w:t>
      </w:r>
    </w:p>
    <w:p w:rsidR="0062101A" w:rsidRPr="0062101A" w:rsidRDefault="0062101A" w:rsidP="0062101A">
      <w:pPr>
        <w:tabs>
          <w:tab w:val="left" w:pos="8563"/>
        </w:tabs>
        <w:rPr>
          <w:sz w:val="28"/>
          <w:szCs w:val="28"/>
          <w:lang w:val="ru-RU"/>
        </w:rPr>
      </w:pPr>
      <w:r w:rsidRPr="0062101A">
        <w:rPr>
          <w:sz w:val="28"/>
          <w:szCs w:val="28"/>
          <w:lang w:val="ru-RU"/>
        </w:rPr>
        <w:t>муниципального района по экономике</w:t>
      </w:r>
      <w:r>
        <w:rPr>
          <w:sz w:val="28"/>
          <w:szCs w:val="28"/>
          <w:lang w:val="ru-RU"/>
        </w:rPr>
        <w:t xml:space="preserve">                    </w:t>
      </w:r>
      <w:r w:rsidR="002475EF">
        <w:rPr>
          <w:sz w:val="28"/>
          <w:szCs w:val="28"/>
          <w:lang w:val="ru-RU"/>
        </w:rPr>
        <w:t xml:space="preserve">                </w:t>
      </w:r>
      <w:r w:rsidRPr="0062101A">
        <w:rPr>
          <w:sz w:val="28"/>
          <w:szCs w:val="28"/>
          <w:lang w:val="ru-RU"/>
        </w:rPr>
        <w:t xml:space="preserve">  </w:t>
      </w:r>
      <w:r w:rsidR="002475EF">
        <w:rPr>
          <w:sz w:val="28"/>
          <w:szCs w:val="28"/>
          <w:lang w:val="ru-RU"/>
        </w:rPr>
        <w:t xml:space="preserve">     </w:t>
      </w:r>
      <w:r w:rsidRPr="0062101A">
        <w:rPr>
          <w:sz w:val="28"/>
          <w:szCs w:val="28"/>
          <w:lang w:val="ru-RU"/>
        </w:rPr>
        <w:t xml:space="preserve"> </w:t>
      </w:r>
      <w:r w:rsidR="002475EF" w:rsidRPr="0062101A">
        <w:rPr>
          <w:sz w:val="28"/>
          <w:szCs w:val="28"/>
          <w:lang w:val="ru-RU"/>
        </w:rPr>
        <w:t>Ю.И. Творогова</w:t>
      </w:r>
      <w:r w:rsidRPr="0062101A">
        <w:rPr>
          <w:sz w:val="28"/>
          <w:szCs w:val="28"/>
          <w:lang w:val="ru-RU"/>
        </w:rPr>
        <w:t xml:space="preserve">                                  </w:t>
      </w:r>
      <w:r w:rsidR="002475EF">
        <w:rPr>
          <w:sz w:val="28"/>
          <w:szCs w:val="28"/>
          <w:lang w:val="ru-RU"/>
        </w:rPr>
        <w:t xml:space="preserve">          </w:t>
      </w:r>
    </w:p>
    <w:p w:rsidR="0062101A" w:rsidRPr="0062101A" w:rsidRDefault="0062101A">
      <w:pPr>
        <w:rPr>
          <w:sz w:val="28"/>
          <w:szCs w:val="28"/>
          <w:lang w:val="ru-RU"/>
        </w:rPr>
      </w:pPr>
    </w:p>
    <w:sectPr w:rsidR="0062101A" w:rsidRPr="0062101A" w:rsidSect="00B95CF5">
      <w:headerReference w:type="default" r:id="rId10"/>
      <w:footerReference w:type="default" r:id="rId11"/>
      <w:pgSz w:w="11906" w:h="16838"/>
      <w:pgMar w:top="964" w:right="70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01" w:rsidRDefault="00DF5701" w:rsidP="00045F21">
      <w:r>
        <w:separator/>
      </w:r>
    </w:p>
  </w:endnote>
  <w:endnote w:type="continuationSeparator" w:id="0">
    <w:p w:rsidR="00DF5701" w:rsidRDefault="00DF5701" w:rsidP="0004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763"/>
      <w:docPartObj>
        <w:docPartGallery w:val="Page Numbers (Bottom of Page)"/>
        <w:docPartUnique/>
      </w:docPartObj>
    </w:sdtPr>
    <w:sdtContent>
      <w:p w:rsidR="005B0042" w:rsidRDefault="004835F7">
        <w:pPr>
          <w:pStyle w:val="a9"/>
          <w:jc w:val="center"/>
        </w:pPr>
      </w:p>
    </w:sdtContent>
  </w:sdt>
  <w:p w:rsidR="005B0042" w:rsidRDefault="005B0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01" w:rsidRDefault="00DF5701" w:rsidP="00045F21">
      <w:r>
        <w:separator/>
      </w:r>
    </w:p>
  </w:footnote>
  <w:footnote w:type="continuationSeparator" w:id="0">
    <w:p w:rsidR="00DF5701" w:rsidRDefault="00DF5701" w:rsidP="0004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09820"/>
      <w:docPartObj>
        <w:docPartGallery w:val="Page Numbers (Top of Page)"/>
        <w:docPartUnique/>
      </w:docPartObj>
    </w:sdtPr>
    <w:sdtContent>
      <w:p w:rsidR="00B95CF5" w:rsidRDefault="004835F7">
        <w:pPr>
          <w:pStyle w:val="a7"/>
          <w:jc w:val="center"/>
        </w:pPr>
        <w:r w:rsidRPr="00B95CF5">
          <w:rPr>
            <w:sz w:val="28"/>
            <w:szCs w:val="28"/>
          </w:rPr>
          <w:fldChar w:fldCharType="begin"/>
        </w:r>
        <w:r w:rsidR="00B95CF5" w:rsidRPr="00B95CF5">
          <w:rPr>
            <w:sz w:val="28"/>
            <w:szCs w:val="28"/>
          </w:rPr>
          <w:instrText>PAGE   \* MERGEFORMAT</w:instrText>
        </w:r>
        <w:r w:rsidRPr="00B95CF5">
          <w:rPr>
            <w:sz w:val="28"/>
            <w:szCs w:val="28"/>
          </w:rPr>
          <w:fldChar w:fldCharType="separate"/>
        </w:r>
        <w:r w:rsidR="00D857B3" w:rsidRPr="00D857B3">
          <w:rPr>
            <w:noProof/>
            <w:sz w:val="28"/>
            <w:szCs w:val="28"/>
            <w:lang w:val="ru-RU"/>
          </w:rPr>
          <w:t>2</w:t>
        </w:r>
        <w:r w:rsidRPr="00B95CF5">
          <w:rPr>
            <w:sz w:val="28"/>
            <w:szCs w:val="28"/>
          </w:rPr>
          <w:fldChar w:fldCharType="end"/>
        </w:r>
      </w:p>
    </w:sdtContent>
  </w:sdt>
  <w:p w:rsidR="005B0042" w:rsidRDefault="005B00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2101A"/>
    <w:rsid w:val="00045F21"/>
    <w:rsid w:val="0015696F"/>
    <w:rsid w:val="001F7177"/>
    <w:rsid w:val="002475EF"/>
    <w:rsid w:val="002A1CC5"/>
    <w:rsid w:val="003B52F5"/>
    <w:rsid w:val="004835F7"/>
    <w:rsid w:val="00543B87"/>
    <w:rsid w:val="005B0042"/>
    <w:rsid w:val="0062101A"/>
    <w:rsid w:val="0066206D"/>
    <w:rsid w:val="006B6245"/>
    <w:rsid w:val="006E28BF"/>
    <w:rsid w:val="008F062A"/>
    <w:rsid w:val="009104BE"/>
    <w:rsid w:val="00B95CF5"/>
    <w:rsid w:val="00C750AB"/>
    <w:rsid w:val="00CF0659"/>
    <w:rsid w:val="00D16C7A"/>
    <w:rsid w:val="00D857B3"/>
    <w:rsid w:val="00DC01E3"/>
    <w:rsid w:val="00DF5701"/>
    <w:rsid w:val="00E5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Название Знак"/>
    <w:link w:val="a4"/>
    <w:rsid w:val="0062101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62101A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character" w:customStyle="1" w:styleId="1">
    <w:name w:val="Название Знак1"/>
    <w:basedOn w:val="a0"/>
    <w:uiPriority w:val="10"/>
    <w:rsid w:val="0062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1A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045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F2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045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F2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line number"/>
    <w:basedOn w:val="a0"/>
    <w:uiPriority w:val="99"/>
    <w:semiHidden/>
    <w:unhideWhenUsed/>
    <w:rsid w:val="0015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56F42012CF6AA1616B12747D4D2A3419CD83335CA6C5377274FE7CA013998307A538DD9B48360V0J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56F42012CF6AA1616B12747D4D2A3419CD83335CA6C5377274FE7CA013998307A538DD9B48360V0JA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4F39-97A4-4046-9DF9-67097ED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2016-06-21T01:32:00Z</cp:lastPrinted>
  <dcterms:created xsi:type="dcterms:W3CDTF">2017-02-17T03:10:00Z</dcterms:created>
  <dcterms:modified xsi:type="dcterms:W3CDTF">2017-02-17T03:10:00Z</dcterms:modified>
</cp:coreProperties>
</file>