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8" w:rsidRDefault="000F14D7" w:rsidP="000F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D7">
        <w:rPr>
          <w:rFonts w:ascii="Times New Roman" w:hAnsi="Times New Roman" w:cs="Times New Roman"/>
          <w:b/>
          <w:sz w:val="28"/>
          <w:szCs w:val="28"/>
        </w:rPr>
        <w:t>ГОДОВОЙ ОТЧЕТ О ВЫПОЛНЕНИИ И ЭФФЕКТИВНОСТИ РЕАЛИЗАЦИИ МУНИЦИПЛЬНЫХ ПРОГРАММ ЯШКИНСКОГО МУНИЦИПАЛЬНОГО ОКРУГА ЗА 2019 ГОД</w:t>
      </w:r>
    </w:p>
    <w:p w:rsidR="000F14D7" w:rsidRDefault="000F14D7" w:rsidP="000F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D7" w:rsidRDefault="00F22ACB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3.9.1.7.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12.08.2019 №530-п «Об утверждении порядка разработки, реализации и оценки эффективности и размещен</w:t>
      </w:r>
      <w:r w:rsidR="00822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в государственной автоматизированной системе «Управление»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E054E">
        <w:rPr>
          <w:rFonts w:ascii="Times New Roman" w:hAnsi="Times New Roman" w:cs="Times New Roman"/>
          <w:sz w:val="28"/>
          <w:szCs w:val="28"/>
        </w:rPr>
        <w:t xml:space="preserve"> отделом экономического анализа, прогнозирования и труда подготовлен годовой отчет</w:t>
      </w:r>
      <w:r w:rsidR="00822359">
        <w:rPr>
          <w:rFonts w:ascii="Times New Roman" w:hAnsi="Times New Roman" w:cs="Times New Roman"/>
          <w:sz w:val="28"/>
          <w:szCs w:val="28"/>
        </w:rPr>
        <w:t xml:space="preserve"> о выполнении и эффективности реализации муниципальных программ </w:t>
      </w:r>
      <w:proofErr w:type="spellStart"/>
      <w:r w:rsidR="00822359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22359">
        <w:rPr>
          <w:rFonts w:ascii="Times New Roman" w:hAnsi="Times New Roman" w:cs="Times New Roman"/>
          <w:sz w:val="28"/>
          <w:szCs w:val="28"/>
        </w:rPr>
        <w:t xml:space="preserve"> муниципального округа за 2019 год (далее – Годовой отчет).</w:t>
      </w:r>
      <w:proofErr w:type="gramEnd"/>
    </w:p>
    <w:p w:rsidR="00B30CFD" w:rsidRDefault="001336F5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составлен на основании Отчетов о выполнении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 2019 год, представленных ответственными исполнителями муниципальных программ.</w:t>
      </w:r>
    </w:p>
    <w:p w:rsidR="001336F5" w:rsidRDefault="001104CD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336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336F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1336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6FF0">
        <w:rPr>
          <w:rFonts w:ascii="Times New Roman" w:hAnsi="Times New Roman" w:cs="Times New Roman"/>
          <w:sz w:val="28"/>
          <w:szCs w:val="28"/>
        </w:rPr>
        <w:t>района</w:t>
      </w:r>
      <w:r w:rsidR="001336F5">
        <w:rPr>
          <w:rFonts w:ascii="Times New Roman" w:hAnsi="Times New Roman" w:cs="Times New Roman"/>
          <w:sz w:val="28"/>
          <w:szCs w:val="28"/>
        </w:rPr>
        <w:t xml:space="preserve"> от </w:t>
      </w:r>
      <w:r w:rsidR="00DD549E" w:rsidRPr="00DD549E">
        <w:rPr>
          <w:rFonts w:ascii="Times New Roman" w:hAnsi="Times New Roman" w:cs="Times New Roman"/>
          <w:sz w:val="28"/>
          <w:szCs w:val="28"/>
        </w:rPr>
        <w:t>07.08.2018 №438</w:t>
      </w:r>
      <w:r w:rsidR="001336F5" w:rsidRPr="00DD549E">
        <w:rPr>
          <w:rFonts w:ascii="Times New Roman" w:hAnsi="Times New Roman" w:cs="Times New Roman"/>
          <w:sz w:val="28"/>
          <w:szCs w:val="28"/>
        </w:rPr>
        <w:t>-п</w:t>
      </w:r>
      <w:r w:rsidR="001336F5">
        <w:rPr>
          <w:rFonts w:ascii="Times New Roman" w:hAnsi="Times New Roman" w:cs="Times New Roman"/>
          <w:sz w:val="28"/>
          <w:szCs w:val="28"/>
        </w:rPr>
        <w:t xml:space="preserve"> утвержден Перечень муниципальных программ</w:t>
      </w:r>
      <w:r w:rsidR="001336F5" w:rsidRPr="0013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6F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1336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549E">
        <w:rPr>
          <w:rFonts w:ascii="Times New Roman" w:hAnsi="Times New Roman" w:cs="Times New Roman"/>
          <w:sz w:val="28"/>
          <w:szCs w:val="28"/>
        </w:rPr>
        <w:t>района</w:t>
      </w:r>
      <w:r w:rsidR="001336F5">
        <w:rPr>
          <w:rFonts w:ascii="Times New Roman" w:hAnsi="Times New Roman" w:cs="Times New Roman"/>
          <w:sz w:val="28"/>
          <w:szCs w:val="28"/>
        </w:rPr>
        <w:t xml:space="preserve">. Перечень содержит </w:t>
      </w:r>
      <w:r w:rsidR="005E2959">
        <w:rPr>
          <w:rFonts w:ascii="Times New Roman" w:hAnsi="Times New Roman" w:cs="Times New Roman"/>
          <w:sz w:val="28"/>
          <w:szCs w:val="28"/>
        </w:rPr>
        <w:t>21</w:t>
      </w:r>
      <w:r w:rsidR="00D45150">
        <w:rPr>
          <w:rFonts w:ascii="Times New Roman" w:hAnsi="Times New Roman" w:cs="Times New Roman"/>
          <w:sz w:val="28"/>
          <w:szCs w:val="28"/>
        </w:rPr>
        <w:t xml:space="preserve"> мун</w:t>
      </w:r>
      <w:r w:rsidR="005E2959">
        <w:rPr>
          <w:rFonts w:ascii="Times New Roman" w:hAnsi="Times New Roman" w:cs="Times New Roman"/>
          <w:sz w:val="28"/>
          <w:szCs w:val="28"/>
        </w:rPr>
        <w:t>иципальную</w:t>
      </w:r>
      <w:r w:rsidR="00D4515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2959">
        <w:rPr>
          <w:rFonts w:ascii="Times New Roman" w:hAnsi="Times New Roman" w:cs="Times New Roman"/>
          <w:sz w:val="28"/>
          <w:szCs w:val="28"/>
        </w:rPr>
        <w:t>у</w:t>
      </w:r>
      <w:r w:rsidR="00D45150">
        <w:rPr>
          <w:rFonts w:ascii="Times New Roman" w:hAnsi="Times New Roman" w:cs="Times New Roman"/>
          <w:sz w:val="28"/>
          <w:szCs w:val="28"/>
        </w:rPr>
        <w:t>: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«Организация автотранспортного обслуживания и хозяйственного обеспечения деятельности органов местного самоуправления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администрации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учреждений»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«Мероприятия по социальной работе с отдельными категориями граждан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повышения уровня потребности в образовании населения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культуры, образовательных учреждений культуры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«Муниципальная поддержка агропромышленного комплекса и  устойчивого развития сельской местности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«Жилищная и социальная инфраструктура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 и спорта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муниципального маркетинга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«Эффективное использование муниципального имущества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«Предупреждение и ликвидация чрезвычайных ситуаций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«Создание условий для формирования позитивного имиджа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«Поддержка молодых специалистов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45150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«Охрана и использование земель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и обеспечение деятельности единой дежурно-диспетчерской службы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720FC" w:rsidRPr="00D4515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="00B720FC"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B720FC"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720FC"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«Доступная среда жизнедеятельности для инвалидов 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DC9" w:rsidRDefault="00157DC9" w:rsidP="005E2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рамках реализации муниципальных программ предусматривалось финансирование в размере 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1 449 838,4 тыс.</w:t>
      </w:r>
      <w:r w:rsidR="00110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4578B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в</w:t>
      </w:r>
      <w:r w:rsidR="006F1174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57191" w:rsidRPr="00E57191">
        <w:rPr>
          <w:rFonts w:ascii="Times New Roman" w:hAnsi="Times New Roman" w:cs="Times New Roman"/>
          <w:sz w:val="28"/>
          <w:szCs w:val="28"/>
        </w:rPr>
        <w:t xml:space="preserve"> </w:t>
      </w:r>
      <w:r w:rsidR="00057A9E" w:rsidRPr="0038718D">
        <w:rPr>
          <w:rFonts w:ascii="Times New Roman" w:hAnsi="Times New Roman" w:cs="Times New Roman"/>
          <w:sz w:val="28"/>
          <w:szCs w:val="28"/>
        </w:rPr>
        <w:t>1</w:t>
      </w:r>
      <w:r w:rsidR="0038718D" w:rsidRPr="0038718D">
        <w:rPr>
          <w:rFonts w:ascii="Times New Roman" w:hAnsi="Times New Roman" w:cs="Times New Roman"/>
          <w:sz w:val="28"/>
          <w:szCs w:val="28"/>
        </w:rPr>
        <w:t> 438 338</w:t>
      </w:r>
      <w:r w:rsidR="00057A9E" w:rsidRPr="0038718D">
        <w:rPr>
          <w:rFonts w:ascii="Times New Roman" w:hAnsi="Times New Roman" w:cs="Times New Roman"/>
          <w:sz w:val="28"/>
          <w:szCs w:val="28"/>
        </w:rPr>
        <w:t>,</w:t>
      </w:r>
      <w:r w:rsidR="0038718D" w:rsidRPr="0038718D">
        <w:rPr>
          <w:rFonts w:ascii="Times New Roman" w:hAnsi="Times New Roman" w:cs="Times New Roman"/>
          <w:sz w:val="28"/>
          <w:szCs w:val="28"/>
        </w:rPr>
        <w:t>3</w:t>
      </w:r>
      <w:r w:rsidR="00057A9E" w:rsidRPr="0038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(99% от планируемого показателя)</w:t>
      </w:r>
      <w:r w:rsidR="00E95F21">
        <w:rPr>
          <w:rFonts w:ascii="Times New Roman" w:hAnsi="Times New Roman" w:cs="Times New Roman"/>
          <w:sz w:val="28"/>
          <w:szCs w:val="28"/>
        </w:rPr>
        <w:t xml:space="preserve">, </w:t>
      </w:r>
      <w:r w:rsidR="001D287D" w:rsidRPr="0038718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местный бюджет </w:t>
      </w:r>
      <w:r w:rsidR="00E4578B">
        <w:rPr>
          <w:rFonts w:ascii="Times New Roman" w:hAnsi="Times New Roman" w:cs="Times New Roman"/>
          <w:sz w:val="28"/>
          <w:szCs w:val="28"/>
        </w:rPr>
        <w:t>–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544</w:t>
      </w:r>
      <w:r w:rsidR="00E4578B">
        <w:rPr>
          <w:rFonts w:ascii="Times New Roman" w:hAnsi="Times New Roman" w:cs="Times New Roman"/>
          <w:sz w:val="28"/>
          <w:szCs w:val="28"/>
        </w:rPr>
        <w:t xml:space="preserve"> 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351,90 тыс.руб., областной бюджет </w:t>
      </w:r>
      <w:r w:rsidR="00E4578B">
        <w:rPr>
          <w:rFonts w:ascii="Times New Roman" w:hAnsi="Times New Roman" w:cs="Times New Roman"/>
          <w:sz w:val="28"/>
          <w:szCs w:val="28"/>
        </w:rPr>
        <w:t>–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822</w:t>
      </w:r>
      <w:r w:rsidR="00E4578B">
        <w:rPr>
          <w:rFonts w:ascii="Times New Roman" w:hAnsi="Times New Roman" w:cs="Times New Roman"/>
          <w:sz w:val="28"/>
          <w:szCs w:val="28"/>
        </w:rPr>
        <w:t xml:space="preserve"> 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934,10 тыс.руб., федеральный бюджет </w:t>
      </w:r>
      <w:r w:rsidR="00E4578B">
        <w:rPr>
          <w:rFonts w:ascii="Times New Roman" w:hAnsi="Times New Roman" w:cs="Times New Roman"/>
          <w:sz w:val="28"/>
          <w:szCs w:val="28"/>
        </w:rPr>
        <w:t>–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66</w:t>
      </w:r>
      <w:r w:rsidR="00E4578B">
        <w:rPr>
          <w:rFonts w:ascii="Times New Roman" w:hAnsi="Times New Roman" w:cs="Times New Roman"/>
          <w:sz w:val="28"/>
          <w:szCs w:val="28"/>
        </w:rPr>
        <w:t xml:space="preserve"> </w:t>
      </w:r>
      <w:r w:rsidR="0038718D" w:rsidRPr="0038718D">
        <w:rPr>
          <w:rFonts w:ascii="Times New Roman" w:hAnsi="Times New Roman" w:cs="Times New Roman"/>
          <w:sz w:val="28"/>
          <w:szCs w:val="28"/>
        </w:rPr>
        <w:t>762,70 тыс.руб</w:t>
      </w:r>
      <w:r w:rsidR="002F7DF7">
        <w:rPr>
          <w:rFonts w:ascii="Times New Roman" w:hAnsi="Times New Roman" w:cs="Times New Roman"/>
          <w:sz w:val="28"/>
          <w:szCs w:val="28"/>
        </w:rPr>
        <w:t>.</w:t>
      </w:r>
      <w:r w:rsidR="0038718D" w:rsidRPr="0038718D">
        <w:rPr>
          <w:rFonts w:ascii="Times New Roman" w:hAnsi="Times New Roman" w:cs="Times New Roman"/>
          <w:sz w:val="28"/>
          <w:szCs w:val="28"/>
        </w:rPr>
        <w:t>, средства от прочих доходов от оказания платных услуг - 4096,70 тыс.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 w:rsidR="0038718D" w:rsidRPr="0038718D">
        <w:rPr>
          <w:rFonts w:ascii="Times New Roman" w:hAnsi="Times New Roman" w:cs="Times New Roman"/>
          <w:sz w:val="28"/>
          <w:szCs w:val="28"/>
        </w:rPr>
        <w:t>руб., средства добровольных пожертвований - 192,90 тыс.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 w:rsidR="0038718D" w:rsidRPr="0038718D">
        <w:rPr>
          <w:rFonts w:ascii="Times New Roman" w:hAnsi="Times New Roman" w:cs="Times New Roman"/>
          <w:sz w:val="28"/>
          <w:szCs w:val="28"/>
        </w:rPr>
        <w:t>руб.</w:t>
      </w:r>
      <w:r w:rsidR="00E4578B">
        <w:rPr>
          <w:rFonts w:ascii="Times New Roman" w:hAnsi="Times New Roman" w:cs="Times New Roman"/>
          <w:sz w:val="28"/>
          <w:szCs w:val="28"/>
        </w:rPr>
        <w:t xml:space="preserve"> </w:t>
      </w:r>
      <w:r w:rsidR="008369D0">
        <w:rPr>
          <w:rFonts w:ascii="Times New Roman" w:hAnsi="Times New Roman" w:cs="Times New Roman"/>
          <w:sz w:val="28"/>
          <w:szCs w:val="28"/>
        </w:rPr>
        <w:t>Структура источников бюджетных ассигнований, направленных на реализацию муниципальных программ приведена на диаграмме 1.</w:t>
      </w:r>
    </w:p>
    <w:p w:rsidR="007D4B8E" w:rsidRDefault="007D4B8E" w:rsidP="008369D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3CF5" w:rsidRDefault="00D93CF5" w:rsidP="008369D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369D0" w:rsidRDefault="008369D0" w:rsidP="008369D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</w:p>
    <w:p w:rsidR="00E95F21" w:rsidRDefault="00E95F21" w:rsidP="00E95F2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21">
        <w:rPr>
          <w:rFonts w:ascii="Times New Roman" w:hAnsi="Times New Roman" w:cs="Times New Roman"/>
          <w:b/>
          <w:sz w:val="28"/>
          <w:szCs w:val="28"/>
        </w:rPr>
        <w:t>Структура источников бюджетных ассигнований, направленных на реализацию муниципальных программ</w:t>
      </w:r>
    </w:p>
    <w:p w:rsidR="008C618E" w:rsidRPr="00E95F21" w:rsidRDefault="008C618E" w:rsidP="008C61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008120"/>
            <wp:effectExtent l="19050" t="0" r="3175" b="0"/>
            <wp:docPr id="8" name="Рисунок 7" descr="Диаграм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8D" w:rsidRDefault="003E5148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1401">
        <w:rPr>
          <w:rFonts w:ascii="Times New Roman" w:hAnsi="Times New Roman" w:cs="Times New Roman"/>
          <w:sz w:val="28"/>
          <w:szCs w:val="28"/>
        </w:rPr>
        <w:t xml:space="preserve">сновная доля в ресурсном обеспечении программ приходится на областной бюджет – 57,21%, </w:t>
      </w:r>
      <w:r w:rsidR="00100844">
        <w:rPr>
          <w:rFonts w:ascii="Times New Roman" w:hAnsi="Times New Roman" w:cs="Times New Roman"/>
          <w:sz w:val="28"/>
          <w:szCs w:val="28"/>
        </w:rPr>
        <w:t xml:space="preserve">37,85% всего объема финансовых ресурсов </w:t>
      </w:r>
      <w:r w:rsidR="00CF11F0">
        <w:rPr>
          <w:rFonts w:ascii="Times New Roman" w:hAnsi="Times New Roman" w:cs="Times New Roman"/>
          <w:sz w:val="28"/>
          <w:szCs w:val="28"/>
        </w:rPr>
        <w:t>– это местный</w:t>
      </w:r>
      <w:r w:rsidR="0010084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0844">
        <w:rPr>
          <w:rFonts w:ascii="Times New Roman" w:hAnsi="Times New Roman" w:cs="Times New Roman"/>
          <w:sz w:val="28"/>
          <w:szCs w:val="28"/>
        </w:rPr>
        <w:t>4,64%  - это средства федерального бюджета.</w:t>
      </w:r>
    </w:p>
    <w:p w:rsidR="00E4578B" w:rsidRPr="0038718D" w:rsidRDefault="00CF11F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совокупности за счет средств </w:t>
      </w:r>
      <w:r w:rsidR="00E4578B" w:rsidRPr="00E57191">
        <w:rPr>
          <w:rFonts w:ascii="Times New Roman" w:hAnsi="Times New Roman" w:cs="Times New Roman"/>
          <w:sz w:val="28"/>
          <w:szCs w:val="28"/>
        </w:rPr>
        <w:t xml:space="preserve">бюджетов всех уровней на территории </w:t>
      </w:r>
      <w:proofErr w:type="spellStart"/>
      <w:r w:rsidR="00E4578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457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4578B" w:rsidRPr="00E5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обеспечена реализация</w:t>
      </w:r>
      <w:r w:rsidR="00E4578B">
        <w:rPr>
          <w:rFonts w:ascii="Times New Roman" w:hAnsi="Times New Roman" w:cs="Times New Roman"/>
          <w:sz w:val="28"/>
          <w:szCs w:val="28"/>
        </w:rPr>
        <w:t xml:space="preserve"> 1</w:t>
      </w:r>
      <w:r w:rsidR="00314182">
        <w:rPr>
          <w:rFonts w:ascii="Times New Roman" w:hAnsi="Times New Roman" w:cs="Times New Roman"/>
          <w:sz w:val="28"/>
          <w:szCs w:val="28"/>
        </w:rPr>
        <w:t>9</w:t>
      </w:r>
      <w:r w:rsidR="00E4578B" w:rsidRPr="00E5719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4578B">
        <w:rPr>
          <w:rFonts w:ascii="Times New Roman" w:hAnsi="Times New Roman" w:cs="Times New Roman"/>
          <w:sz w:val="28"/>
          <w:szCs w:val="28"/>
        </w:rPr>
        <w:t>программ.</w:t>
      </w:r>
    </w:p>
    <w:p w:rsidR="00061772" w:rsidRDefault="00031432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F117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F117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F1174" w:rsidRPr="00D4515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="006F1174"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6F1174"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1174" w:rsidRPr="00061772">
        <w:rPr>
          <w:rFonts w:ascii="Times New Roman" w:hAnsi="Times New Roman" w:cs="Times New Roman"/>
          <w:sz w:val="28"/>
          <w:szCs w:val="28"/>
        </w:rPr>
        <w:t>»</w:t>
      </w:r>
      <w:r w:rsidR="00465D86">
        <w:rPr>
          <w:rFonts w:ascii="Times New Roman" w:hAnsi="Times New Roman" w:cs="Times New Roman"/>
          <w:sz w:val="28"/>
          <w:szCs w:val="28"/>
        </w:rPr>
        <w:t xml:space="preserve"> </w:t>
      </w:r>
      <w:r w:rsidR="00EE43EC">
        <w:rPr>
          <w:rFonts w:ascii="Times New Roman" w:hAnsi="Times New Roman" w:cs="Times New Roman"/>
          <w:sz w:val="28"/>
          <w:szCs w:val="28"/>
        </w:rPr>
        <w:t xml:space="preserve">и </w:t>
      </w:r>
      <w:r w:rsidR="00EE43EC" w:rsidRPr="00D45150">
        <w:rPr>
          <w:rFonts w:ascii="Times New Roman" w:hAnsi="Times New Roman" w:cs="Times New Roman"/>
          <w:sz w:val="28"/>
          <w:szCs w:val="28"/>
        </w:rPr>
        <w:t xml:space="preserve">«Доступная среда жизнедеятельности для инвалидов и </w:t>
      </w:r>
      <w:proofErr w:type="spellStart"/>
      <w:r w:rsidR="00EE43EC" w:rsidRPr="00D451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E43EC" w:rsidRPr="00D45150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proofErr w:type="spellStart"/>
      <w:r w:rsidR="00EE43EC"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E43EC"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D93CF5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72">
        <w:rPr>
          <w:rFonts w:ascii="Times New Roman" w:hAnsi="Times New Roman" w:cs="Times New Roman"/>
          <w:sz w:val="28"/>
          <w:szCs w:val="28"/>
        </w:rPr>
        <w:t>имели нулевые значения</w:t>
      </w:r>
      <w:r w:rsidR="00DF784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851F9">
        <w:rPr>
          <w:rFonts w:ascii="Times New Roman" w:hAnsi="Times New Roman" w:cs="Times New Roman"/>
          <w:sz w:val="28"/>
          <w:szCs w:val="28"/>
        </w:rPr>
        <w:t>решени</w:t>
      </w:r>
      <w:r w:rsidR="00DF7840">
        <w:rPr>
          <w:rFonts w:ascii="Times New Roman" w:hAnsi="Times New Roman" w:cs="Times New Roman"/>
          <w:sz w:val="28"/>
          <w:szCs w:val="28"/>
        </w:rPr>
        <w:t>ю</w:t>
      </w:r>
      <w:r w:rsidRPr="00E851F9">
        <w:rPr>
          <w:rFonts w:ascii="Times New Roman" w:hAnsi="Times New Roman" w:cs="Times New Roman"/>
          <w:sz w:val="28"/>
          <w:szCs w:val="28"/>
        </w:rPr>
        <w:t xml:space="preserve"> Совета народных депутатов «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E851F9">
        <w:rPr>
          <w:rFonts w:ascii="Times New Roman" w:eastAsia="Times New Roman" w:hAnsi="Times New Roman" w:cs="Times New Roman"/>
          <w:sz w:val="28"/>
          <w:szCs w:val="28"/>
        </w:rPr>
        <w:t>Яшкинского</w:t>
      </w:r>
      <w:proofErr w:type="spellEnd"/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26.12.2018 № 23-р «О бюджете </w:t>
      </w:r>
      <w:proofErr w:type="spellStart"/>
      <w:r w:rsidRPr="00E851F9">
        <w:rPr>
          <w:rFonts w:ascii="Times New Roman" w:eastAsia="Times New Roman" w:hAnsi="Times New Roman" w:cs="Times New Roman"/>
          <w:sz w:val="28"/>
          <w:szCs w:val="28"/>
        </w:rPr>
        <w:t>Яшкинского</w:t>
      </w:r>
      <w:proofErr w:type="spellEnd"/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2019 год и на плановый</w:t>
      </w:r>
      <w:proofErr w:type="gramEnd"/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 период 2020 и 2021 годов»</w:t>
      </w:r>
      <w:r w:rsidRPr="00E851F9">
        <w:rPr>
          <w:rFonts w:ascii="Times New Roman" w:hAnsi="Times New Roman" w:cs="Times New Roman"/>
          <w:sz w:val="28"/>
          <w:szCs w:val="28"/>
        </w:rPr>
        <w:t xml:space="preserve"> от 30.12.2019 г. № 93 – р</w:t>
      </w:r>
      <w:r w:rsidR="00DF7840">
        <w:rPr>
          <w:rFonts w:ascii="Times New Roman" w:hAnsi="Times New Roman" w:cs="Times New Roman"/>
          <w:sz w:val="28"/>
          <w:szCs w:val="28"/>
        </w:rPr>
        <w:t>.</w:t>
      </w:r>
    </w:p>
    <w:p w:rsidR="00BD4EE4" w:rsidRDefault="00061772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  <w:r w:rsidR="00031432">
        <w:rPr>
          <w:rFonts w:ascii="Times New Roman" w:hAnsi="Times New Roman" w:cs="Times New Roman"/>
          <w:sz w:val="28"/>
          <w:szCs w:val="28"/>
        </w:rPr>
        <w:t xml:space="preserve">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617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2019 году были реализованы через муниципальную программу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D6FE6" w:rsidRDefault="006D6FE6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</w:t>
      </w:r>
      <w:r w:rsidR="0006177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61772" w:rsidRPr="00D45150">
        <w:rPr>
          <w:rFonts w:ascii="Times New Roman" w:hAnsi="Times New Roman" w:cs="Times New Roman"/>
          <w:sz w:val="28"/>
          <w:szCs w:val="28"/>
        </w:rPr>
        <w:t xml:space="preserve">«Доступная среда жизнедеятельности для инвалидов и </w:t>
      </w:r>
      <w:proofErr w:type="spellStart"/>
      <w:r w:rsidR="00061772" w:rsidRPr="00D451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61772" w:rsidRPr="00D45150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proofErr w:type="spellStart"/>
      <w:r w:rsidR="00061772"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61772"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061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через программы:</w:t>
      </w:r>
    </w:p>
    <w:p w:rsidR="00061772" w:rsidRDefault="00061772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«Мероприятия по социальной работе с отдельными категориями граждан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772" w:rsidRDefault="00061772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повышения уровня потребности в образовании населения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772" w:rsidRDefault="00061772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 xml:space="preserve">«Развитие культуры, образовательных учреждений культуры на территории </w:t>
      </w:r>
      <w:proofErr w:type="spellStart"/>
      <w:r w:rsidRPr="00D4515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451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FE6" w:rsidRPr="00E57191" w:rsidRDefault="006D6FE6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мероприятия в 2019 году в рамках указанных муниципальных программ исполнены не были ввиду отсутствия ресурсного обеспечения.</w:t>
      </w:r>
    </w:p>
    <w:p w:rsidR="00BD4EE4" w:rsidRDefault="00BD4EE4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39E">
        <w:rPr>
          <w:rFonts w:ascii="Times New Roman" w:hAnsi="Times New Roman" w:cs="Times New Roman"/>
          <w:sz w:val="28"/>
          <w:szCs w:val="28"/>
        </w:rPr>
        <w:t>В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Таблице 1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приведена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информация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о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запланированном уровне бюджетных ассигнований и кассовом исполнении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муниципальных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программ,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финансируемых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из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бюджета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8539E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53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82959" w:rsidRDefault="00682959" w:rsidP="00E57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959" w:rsidRDefault="00682959" w:rsidP="0068295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(тыс.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5"/>
        <w:tblW w:w="11060" w:type="dxa"/>
        <w:tblInd w:w="-1168" w:type="dxa"/>
        <w:tblLook w:val="04A0"/>
      </w:tblPr>
      <w:tblGrid>
        <w:gridCol w:w="959"/>
        <w:gridCol w:w="4853"/>
        <w:gridCol w:w="1701"/>
        <w:gridCol w:w="1827"/>
        <w:gridCol w:w="1720"/>
      </w:tblGrid>
      <w:tr w:rsidR="00682959" w:rsidTr="007D4B8E">
        <w:tc>
          <w:tcPr>
            <w:tcW w:w="959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701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План по бюджету на 2019 год</w:t>
            </w:r>
          </w:p>
        </w:tc>
        <w:tc>
          <w:tcPr>
            <w:tcW w:w="1827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Кассовое исполнение за 2019 год</w:t>
            </w:r>
          </w:p>
        </w:tc>
        <w:tc>
          <w:tcPr>
            <w:tcW w:w="1720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 (4/3*100%)</w:t>
            </w:r>
          </w:p>
        </w:tc>
      </w:tr>
      <w:tr w:rsidR="00682959" w:rsidTr="007D4B8E">
        <w:tc>
          <w:tcPr>
            <w:tcW w:w="959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682959" w:rsidRPr="00682959" w:rsidRDefault="00682959" w:rsidP="0068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2959" w:rsidTr="007D4B8E">
        <w:tc>
          <w:tcPr>
            <w:tcW w:w="959" w:type="dxa"/>
          </w:tcPr>
          <w:p w:rsidR="00682959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53" w:type="dxa"/>
          </w:tcPr>
          <w:p w:rsidR="00682959" w:rsidRDefault="00AA1EE6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автотранспортного обслуживания и хозяйственного обеспечения деятельности органов местного самоуправления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органов администрации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подведомственных учреждений»</w:t>
            </w:r>
          </w:p>
        </w:tc>
        <w:tc>
          <w:tcPr>
            <w:tcW w:w="1701" w:type="dxa"/>
          </w:tcPr>
          <w:p w:rsidR="00682959" w:rsidRPr="00DF7E20" w:rsidRDefault="009C6DB4" w:rsidP="00DF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20">
              <w:rPr>
                <w:rFonts w:ascii="Times New Roman" w:hAnsi="Times New Roman" w:cs="Times New Roman"/>
                <w:sz w:val="28"/>
                <w:szCs w:val="28"/>
              </w:rPr>
              <w:t>14944,6</w:t>
            </w:r>
          </w:p>
        </w:tc>
        <w:tc>
          <w:tcPr>
            <w:tcW w:w="1827" w:type="dxa"/>
          </w:tcPr>
          <w:p w:rsidR="00682959" w:rsidRPr="00DF7E20" w:rsidRDefault="009C6DB4" w:rsidP="00DF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20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  <w:r w:rsidR="00DF7E20" w:rsidRPr="00DF7E2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20" w:type="dxa"/>
          </w:tcPr>
          <w:p w:rsidR="00682959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96,6%</w:t>
            </w:r>
          </w:p>
        </w:tc>
      </w:tr>
      <w:tr w:rsidR="00682959" w:rsidTr="007D4B8E">
        <w:tc>
          <w:tcPr>
            <w:tcW w:w="959" w:type="dxa"/>
          </w:tcPr>
          <w:p w:rsidR="00682959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53" w:type="dxa"/>
          </w:tcPr>
          <w:p w:rsidR="00682959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по социальной работе с отдельными категориями граждан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82959" w:rsidRPr="00977400" w:rsidRDefault="009C6DB4" w:rsidP="009C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0">
              <w:rPr>
                <w:rFonts w:ascii="Times New Roman" w:hAnsi="Times New Roman" w:cs="Times New Roman"/>
                <w:sz w:val="28"/>
                <w:szCs w:val="28"/>
              </w:rPr>
              <w:t>289126,1</w:t>
            </w:r>
          </w:p>
        </w:tc>
        <w:tc>
          <w:tcPr>
            <w:tcW w:w="1827" w:type="dxa"/>
          </w:tcPr>
          <w:p w:rsidR="00682959" w:rsidRPr="00977400" w:rsidRDefault="009C6DB4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0">
              <w:rPr>
                <w:rFonts w:ascii="Times New Roman" w:hAnsi="Times New Roman" w:cs="Times New Roman"/>
                <w:sz w:val="28"/>
                <w:szCs w:val="28"/>
              </w:rPr>
              <w:t>287126,6</w:t>
            </w:r>
          </w:p>
        </w:tc>
        <w:tc>
          <w:tcPr>
            <w:tcW w:w="1720" w:type="dxa"/>
          </w:tcPr>
          <w:p w:rsidR="00682959" w:rsidRDefault="00DF7E20" w:rsidP="00DF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99,3%</w:t>
            </w:r>
          </w:p>
        </w:tc>
      </w:tr>
      <w:tr w:rsidR="00682959" w:rsidTr="007D4B8E">
        <w:tc>
          <w:tcPr>
            <w:tcW w:w="959" w:type="dxa"/>
          </w:tcPr>
          <w:p w:rsidR="00682959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53" w:type="dxa"/>
          </w:tcPr>
          <w:p w:rsidR="00682959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образования и повышения уровня потребности в образовании населения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82959" w:rsidRPr="00977400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0">
              <w:rPr>
                <w:rFonts w:ascii="Times New Roman" w:hAnsi="Times New Roman" w:cs="Times New Roman"/>
                <w:sz w:val="28"/>
                <w:szCs w:val="28"/>
              </w:rPr>
              <w:t>646511,6</w:t>
            </w:r>
          </w:p>
        </w:tc>
        <w:tc>
          <w:tcPr>
            <w:tcW w:w="1827" w:type="dxa"/>
          </w:tcPr>
          <w:p w:rsidR="00682959" w:rsidRPr="00977400" w:rsidRDefault="00DF7E20" w:rsidP="00AA1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00">
              <w:rPr>
                <w:rFonts w:ascii="Times New Roman" w:hAnsi="Times New Roman" w:cs="Times New Roman"/>
                <w:sz w:val="28"/>
                <w:szCs w:val="28"/>
              </w:rPr>
              <w:t>641267,3</w:t>
            </w:r>
          </w:p>
        </w:tc>
        <w:tc>
          <w:tcPr>
            <w:tcW w:w="1720" w:type="dxa"/>
          </w:tcPr>
          <w:p w:rsidR="00682959" w:rsidRDefault="0097740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682959" w:rsidTr="007D4B8E">
        <w:tc>
          <w:tcPr>
            <w:tcW w:w="959" w:type="dxa"/>
          </w:tcPr>
          <w:p w:rsidR="00682959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53" w:type="dxa"/>
          </w:tcPr>
          <w:p w:rsidR="00682959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образовательных учреждений культуры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82959" w:rsidRDefault="00C32994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134288,1</w:t>
            </w:r>
          </w:p>
        </w:tc>
        <w:tc>
          <w:tcPr>
            <w:tcW w:w="1827" w:type="dxa"/>
          </w:tcPr>
          <w:p w:rsidR="00682959" w:rsidRDefault="00C32994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133866,0</w:t>
            </w:r>
          </w:p>
        </w:tc>
        <w:tc>
          <w:tcPr>
            <w:tcW w:w="1720" w:type="dxa"/>
          </w:tcPr>
          <w:p w:rsidR="00DF7E20" w:rsidRDefault="00DF7E20" w:rsidP="00DF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99,7%</w:t>
            </w:r>
          </w:p>
        </w:tc>
      </w:tr>
      <w:tr w:rsidR="00682959" w:rsidTr="007D4B8E">
        <w:tc>
          <w:tcPr>
            <w:tcW w:w="959" w:type="dxa"/>
          </w:tcPr>
          <w:p w:rsidR="00682959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53" w:type="dxa"/>
          </w:tcPr>
          <w:p w:rsidR="00682959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«Муниципальная поддержка агропромышленного комплекса и  устойчивого развития сельской местности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1701" w:type="dxa"/>
          </w:tcPr>
          <w:p w:rsidR="00682959" w:rsidRPr="000F47FE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972,</w:t>
            </w:r>
            <w:r w:rsidR="000F47FE" w:rsidRPr="000F4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7" w:type="dxa"/>
          </w:tcPr>
          <w:p w:rsidR="00682959" w:rsidRPr="000F47FE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FE">
              <w:rPr>
                <w:rFonts w:ascii="Times New Roman" w:hAnsi="Times New Roman" w:cs="Times New Roman"/>
                <w:sz w:val="28"/>
                <w:szCs w:val="28"/>
              </w:rPr>
              <w:t>972,</w:t>
            </w:r>
            <w:r w:rsidR="000F47FE" w:rsidRPr="000F4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</w:tcPr>
          <w:p w:rsidR="00682959" w:rsidRPr="000F47FE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F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682959" w:rsidTr="007D4B8E">
        <w:tc>
          <w:tcPr>
            <w:tcW w:w="959" w:type="dxa"/>
          </w:tcPr>
          <w:p w:rsidR="00682959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4853" w:type="dxa"/>
          </w:tcPr>
          <w:p w:rsidR="00682959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«Жилищная и социальная инфраструктура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82959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6340,8</w:t>
            </w:r>
          </w:p>
        </w:tc>
        <w:tc>
          <w:tcPr>
            <w:tcW w:w="1827" w:type="dxa"/>
          </w:tcPr>
          <w:p w:rsidR="00682959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6283,7</w:t>
            </w:r>
          </w:p>
        </w:tc>
        <w:tc>
          <w:tcPr>
            <w:tcW w:w="1720" w:type="dxa"/>
          </w:tcPr>
          <w:p w:rsidR="00682959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EE6" w:rsidTr="007D4B8E">
        <w:tc>
          <w:tcPr>
            <w:tcW w:w="959" w:type="dxa"/>
          </w:tcPr>
          <w:p w:rsidR="00AA1EE6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53" w:type="dxa"/>
          </w:tcPr>
          <w:p w:rsidR="00AA1EE6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A1EE6" w:rsidRPr="000F47FE" w:rsidRDefault="00B35565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FE">
              <w:rPr>
                <w:rFonts w:ascii="Times New Roman" w:hAnsi="Times New Roman" w:cs="Times New Roman"/>
                <w:sz w:val="28"/>
                <w:szCs w:val="28"/>
              </w:rPr>
              <w:t>231001,2</w:t>
            </w:r>
          </w:p>
        </w:tc>
        <w:tc>
          <w:tcPr>
            <w:tcW w:w="1827" w:type="dxa"/>
          </w:tcPr>
          <w:p w:rsidR="00AA1EE6" w:rsidRPr="000F47FE" w:rsidRDefault="00B35565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FE">
              <w:rPr>
                <w:rFonts w:ascii="Times New Roman" w:hAnsi="Times New Roman" w:cs="Times New Roman"/>
                <w:sz w:val="28"/>
                <w:szCs w:val="28"/>
              </w:rPr>
              <w:t>228062,1</w:t>
            </w:r>
          </w:p>
        </w:tc>
        <w:tc>
          <w:tcPr>
            <w:tcW w:w="1720" w:type="dxa"/>
          </w:tcPr>
          <w:p w:rsidR="00AA1EE6" w:rsidRDefault="000F47FE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</w:tc>
      </w:tr>
      <w:tr w:rsidR="00AA1EE6" w:rsidTr="007D4B8E">
        <w:tc>
          <w:tcPr>
            <w:tcW w:w="959" w:type="dxa"/>
          </w:tcPr>
          <w:p w:rsidR="00AA1EE6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53" w:type="dxa"/>
          </w:tcPr>
          <w:p w:rsidR="00AA1EE6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молодежной политики и спорта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A1EE6" w:rsidRDefault="00050004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5337,7</w:t>
            </w:r>
          </w:p>
        </w:tc>
        <w:tc>
          <w:tcPr>
            <w:tcW w:w="1827" w:type="dxa"/>
          </w:tcPr>
          <w:p w:rsidR="00AA1EE6" w:rsidRDefault="00050004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5337,7</w:t>
            </w:r>
          </w:p>
        </w:tc>
        <w:tc>
          <w:tcPr>
            <w:tcW w:w="1720" w:type="dxa"/>
          </w:tcPr>
          <w:p w:rsidR="00AA1EE6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AA1EE6" w:rsidTr="007D4B8E">
        <w:tc>
          <w:tcPr>
            <w:tcW w:w="959" w:type="dxa"/>
          </w:tcPr>
          <w:p w:rsidR="00AA1EE6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53" w:type="dxa"/>
          </w:tcPr>
          <w:p w:rsidR="00AA1EE6" w:rsidRDefault="00BD4EE4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муниципального маркетинга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A1EE6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  <w:tc>
          <w:tcPr>
            <w:tcW w:w="1827" w:type="dxa"/>
          </w:tcPr>
          <w:p w:rsidR="00AA1EE6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  <w:tc>
          <w:tcPr>
            <w:tcW w:w="1720" w:type="dxa"/>
          </w:tcPr>
          <w:p w:rsidR="00AA1EE6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AA1EE6" w:rsidTr="007D4B8E">
        <w:tc>
          <w:tcPr>
            <w:tcW w:w="959" w:type="dxa"/>
          </w:tcPr>
          <w:p w:rsidR="00AA1EE6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3" w:type="dxa"/>
          </w:tcPr>
          <w:p w:rsidR="00AA1EE6" w:rsidRDefault="00BD4EE4" w:rsidP="00BD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использование муниципального имущества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A1EE6" w:rsidRPr="00100C6F" w:rsidRDefault="005B4237" w:rsidP="005B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6698,2</w:t>
            </w:r>
          </w:p>
        </w:tc>
        <w:tc>
          <w:tcPr>
            <w:tcW w:w="1827" w:type="dxa"/>
          </w:tcPr>
          <w:p w:rsidR="00AA1EE6" w:rsidRPr="00100C6F" w:rsidRDefault="005B4237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6442,6</w:t>
            </w:r>
          </w:p>
        </w:tc>
        <w:tc>
          <w:tcPr>
            <w:tcW w:w="1720" w:type="dxa"/>
          </w:tcPr>
          <w:p w:rsidR="00AA1EE6" w:rsidRDefault="00100C6F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EE6" w:rsidTr="007D4B8E">
        <w:tc>
          <w:tcPr>
            <w:tcW w:w="959" w:type="dxa"/>
          </w:tcPr>
          <w:p w:rsidR="00AA1EE6" w:rsidRDefault="00AA1EE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3" w:type="dxa"/>
          </w:tcPr>
          <w:p w:rsidR="00AA1EE6" w:rsidRDefault="00BD4EE4" w:rsidP="00BD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и ликвидация чрезвычайных ситуаций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A1EE6" w:rsidRPr="00100C6F" w:rsidRDefault="000D2EFF" w:rsidP="0010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778,</w:t>
            </w:r>
            <w:r w:rsidR="00100C6F" w:rsidRPr="0010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AA1EE6" w:rsidRPr="00100C6F" w:rsidRDefault="000D2EFF" w:rsidP="0010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765,</w:t>
            </w:r>
            <w:r w:rsidR="00100C6F" w:rsidRPr="00100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AA1EE6" w:rsidRDefault="00100C6F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7E20" w:rsidTr="007D4B8E">
        <w:tc>
          <w:tcPr>
            <w:tcW w:w="959" w:type="dxa"/>
          </w:tcPr>
          <w:p w:rsidR="00DF7E20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3" w:type="dxa"/>
          </w:tcPr>
          <w:p w:rsidR="00DF7E20" w:rsidRDefault="00DF7E20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 поддержка малого и среднего предпринимательства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F7E20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4849,7</w:t>
            </w:r>
          </w:p>
        </w:tc>
        <w:tc>
          <w:tcPr>
            <w:tcW w:w="1827" w:type="dxa"/>
          </w:tcPr>
          <w:p w:rsidR="00DF7E20" w:rsidRDefault="00DF7E20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4849,7</w:t>
            </w:r>
          </w:p>
        </w:tc>
        <w:tc>
          <w:tcPr>
            <w:tcW w:w="1720" w:type="dxa"/>
          </w:tcPr>
          <w:p w:rsidR="00DF7E20" w:rsidRDefault="00DF7E20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DF7E20" w:rsidTr="007D4B8E">
        <w:tc>
          <w:tcPr>
            <w:tcW w:w="959" w:type="dxa"/>
          </w:tcPr>
          <w:p w:rsidR="00DF7E20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3" w:type="dxa"/>
          </w:tcPr>
          <w:p w:rsidR="00DF7E20" w:rsidRDefault="00DF7E20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района»</w:t>
            </w:r>
          </w:p>
        </w:tc>
        <w:tc>
          <w:tcPr>
            <w:tcW w:w="1701" w:type="dxa"/>
          </w:tcPr>
          <w:p w:rsidR="00DF7E20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95133,3</w:t>
            </w:r>
          </w:p>
        </w:tc>
        <w:tc>
          <w:tcPr>
            <w:tcW w:w="1827" w:type="dxa"/>
          </w:tcPr>
          <w:p w:rsidR="00DF7E20" w:rsidRDefault="00DF7E20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95133,3</w:t>
            </w:r>
          </w:p>
        </w:tc>
        <w:tc>
          <w:tcPr>
            <w:tcW w:w="1720" w:type="dxa"/>
          </w:tcPr>
          <w:p w:rsidR="00DF7E20" w:rsidRDefault="00DF7E20" w:rsidP="00DF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0D2EFF" w:rsidTr="007D4B8E">
        <w:tc>
          <w:tcPr>
            <w:tcW w:w="959" w:type="dxa"/>
          </w:tcPr>
          <w:p w:rsidR="000D2EFF" w:rsidRDefault="000D2EFF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3" w:type="dxa"/>
          </w:tcPr>
          <w:p w:rsidR="000D2EFF" w:rsidRDefault="000D2EFF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формирования позитивного имиджа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0D2EFF" w:rsidRPr="00100C6F" w:rsidRDefault="000D2EFF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827" w:type="dxa"/>
          </w:tcPr>
          <w:p w:rsidR="000D2EFF" w:rsidRPr="00100C6F" w:rsidRDefault="000D2EFF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20" w:type="dxa"/>
          </w:tcPr>
          <w:p w:rsidR="000D2EFF" w:rsidRDefault="000D2EFF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0D2EFF" w:rsidTr="007D4B8E">
        <w:tc>
          <w:tcPr>
            <w:tcW w:w="959" w:type="dxa"/>
          </w:tcPr>
          <w:p w:rsidR="000D2EFF" w:rsidRDefault="000D2EFF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3" w:type="dxa"/>
          </w:tcPr>
          <w:p w:rsidR="000D2EFF" w:rsidRDefault="000D2EFF" w:rsidP="00BD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молодых специалистов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0D2EFF" w:rsidRPr="00721EAC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AC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827" w:type="dxa"/>
          </w:tcPr>
          <w:p w:rsidR="000D2EFF" w:rsidRPr="00721EAC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AC">
              <w:rPr>
                <w:rFonts w:ascii="Times New Roman" w:hAnsi="Times New Roman" w:cs="Times New Roman"/>
                <w:sz w:val="28"/>
                <w:szCs w:val="28"/>
              </w:rPr>
              <w:t>246,</w:t>
            </w:r>
            <w:r w:rsidR="00721EAC" w:rsidRPr="00721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</w:tcPr>
          <w:p w:rsidR="000D2EFF" w:rsidRDefault="00721EAC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95,5%</w:t>
            </w:r>
          </w:p>
        </w:tc>
      </w:tr>
      <w:tr w:rsidR="00465D86" w:rsidTr="007D4B8E">
        <w:tc>
          <w:tcPr>
            <w:tcW w:w="959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3" w:type="dxa"/>
          </w:tcPr>
          <w:p w:rsidR="00465D86" w:rsidRDefault="00465D86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465D86" w:rsidRPr="00721EAC" w:rsidRDefault="00721EAC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AC">
              <w:rPr>
                <w:rFonts w:ascii="Times New Roman" w:hAnsi="Times New Roman" w:cs="Times New Roman"/>
                <w:sz w:val="28"/>
                <w:szCs w:val="28"/>
              </w:rPr>
              <w:t>8034,8</w:t>
            </w:r>
          </w:p>
        </w:tc>
        <w:tc>
          <w:tcPr>
            <w:tcW w:w="1827" w:type="dxa"/>
          </w:tcPr>
          <w:p w:rsidR="00465D86" w:rsidRPr="00721EAC" w:rsidRDefault="00721EAC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AC">
              <w:rPr>
                <w:rFonts w:ascii="Times New Roman" w:hAnsi="Times New Roman" w:cs="Times New Roman"/>
                <w:sz w:val="28"/>
                <w:szCs w:val="28"/>
              </w:rPr>
              <w:t>8034,8</w:t>
            </w:r>
          </w:p>
        </w:tc>
        <w:tc>
          <w:tcPr>
            <w:tcW w:w="1720" w:type="dxa"/>
          </w:tcPr>
          <w:p w:rsidR="00465D86" w:rsidRDefault="00465D86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465D86" w:rsidTr="007D4B8E">
        <w:tc>
          <w:tcPr>
            <w:tcW w:w="959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3" w:type="dxa"/>
          </w:tcPr>
          <w:p w:rsidR="00465D86" w:rsidRDefault="00465D86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«Охрана и использование земель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7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D86" w:rsidTr="007D4B8E">
        <w:tc>
          <w:tcPr>
            <w:tcW w:w="959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3" w:type="dxa"/>
          </w:tcPr>
          <w:p w:rsidR="00465D86" w:rsidRDefault="00465D86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 обеспечение деятельности единой дежурно-диспетчерской службы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3977,7</w:t>
            </w:r>
          </w:p>
        </w:tc>
        <w:tc>
          <w:tcPr>
            <w:tcW w:w="1827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3926,3</w:t>
            </w:r>
          </w:p>
        </w:tc>
        <w:tc>
          <w:tcPr>
            <w:tcW w:w="1720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</w:tc>
      </w:tr>
      <w:tr w:rsidR="00465D86" w:rsidTr="007D4B8E">
        <w:tc>
          <w:tcPr>
            <w:tcW w:w="959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53" w:type="dxa"/>
          </w:tcPr>
          <w:p w:rsidR="00465D86" w:rsidRDefault="00465D86" w:rsidP="00BD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65D86" w:rsidRPr="00100C6F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1827" w:type="dxa"/>
          </w:tcPr>
          <w:p w:rsidR="00465D86" w:rsidRPr="00100C6F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6F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1720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65D86" w:rsidTr="007D4B8E">
        <w:tc>
          <w:tcPr>
            <w:tcW w:w="959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53" w:type="dxa"/>
          </w:tcPr>
          <w:p w:rsidR="00465D86" w:rsidRDefault="00465D86" w:rsidP="00BD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7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D86" w:rsidTr="007D4B8E">
        <w:tc>
          <w:tcPr>
            <w:tcW w:w="959" w:type="dxa"/>
          </w:tcPr>
          <w:p w:rsidR="00465D86" w:rsidRDefault="00465D86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3" w:type="dxa"/>
          </w:tcPr>
          <w:p w:rsidR="00465D86" w:rsidRDefault="00465D86" w:rsidP="00A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 жизнедеятельности для инвалидов 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7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</w:tcPr>
          <w:p w:rsidR="00465D86" w:rsidRDefault="00F321D3" w:rsidP="00AA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A6F" w:rsidRDefault="00CA7A6F" w:rsidP="00CA7A6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604FE" w:rsidRDefault="00981560" w:rsidP="005E2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бюджетных ассигнований в разрезе муниципальных программ представлена на Диаграмме 2.</w:t>
      </w:r>
    </w:p>
    <w:p w:rsidR="005B348D" w:rsidRDefault="005B348D" w:rsidP="005B348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CA7A6F" w:rsidRPr="00E95669" w:rsidRDefault="00CA7A6F" w:rsidP="00CA7A6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95669">
        <w:rPr>
          <w:rFonts w:ascii="Times New Roman" w:hAnsi="Times New Roman" w:cs="Times New Roman"/>
          <w:b/>
          <w:sz w:val="28"/>
          <w:szCs w:val="28"/>
        </w:rPr>
        <w:t>Структура бюджетных ассигнований</w:t>
      </w:r>
      <w:r w:rsidR="007313C9" w:rsidRPr="00E9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69" w:rsidRPr="00E95669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7313C9" w:rsidRPr="00E9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B8A" w:rsidRPr="00E95669" w:rsidRDefault="00D26B8A" w:rsidP="00246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8A" w:rsidRDefault="00F526F0" w:rsidP="00D26B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4117340"/>
            <wp:effectExtent l="19050" t="0" r="3175" b="0"/>
            <wp:docPr id="6" name="Рисунок 5" descr="Диаграмма по 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по МП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8A" w:rsidRDefault="00D26B8A" w:rsidP="00246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D26B8A" w:rsidRDefault="00D26B8A" w:rsidP="00246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19"/>
          <w:szCs w:val="19"/>
          <w:lang w:eastAsia="ru-RU"/>
        </w:rPr>
      </w:pPr>
    </w:p>
    <w:p w:rsidR="0090560B" w:rsidRDefault="00CB02AE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еобходимо отметить, что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2019 г.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наибольший объем финансирования направлен на реализацию муниципальной программы в сфере образования – 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45%</w:t>
      </w:r>
      <w:r w:rsid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Значительная часть бюджетных (около 20%) средств выделена для реализации мероприятий по социальной работе с отдельными категориями граждан</w:t>
      </w:r>
      <w:r w:rsidR="001675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16% </w:t>
      </w:r>
      <w:r w:rsidR="001104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средств </w:t>
      </w:r>
      <w:r w:rsidR="001675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направлено на комплекс мероприятий в сфере ЖКХ и дорожного хозяйства</w:t>
      </w:r>
      <w:r w:rsidR="003E51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90560B" w:rsidRPr="0090560B" w:rsidRDefault="0090560B" w:rsidP="0090560B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D26B8A" w:rsidRDefault="00D26B8A" w:rsidP="00246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24615F" w:rsidRPr="00D333E6" w:rsidRDefault="0024615F" w:rsidP="00D3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об оценке эффективности реализации </w:t>
      </w:r>
      <w:proofErr w:type="gramStart"/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24615F" w:rsidRPr="00D333E6" w:rsidRDefault="0024615F" w:rsidP="00D3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 </w:t>
      </w:r>
      <w:proofErr w:type="spellStart"/>
      <w:r w:rsidR="00D333E6"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Яшкинс</w:t>
      </w: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proofErr w:type="spellEnd"/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</w:t>
      </w:r>
      <w:r w:rsidR="00D333E6"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201</w:t>
      </w:r>
      <w:r w:rsidR="00D333E6"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62E1F" w:rsidRDefault="00462E1F" w:rsidP="00246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3989" w:rsidRDefault="00F04A75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достигнутых результатов реализации</w:t>
      </w:r>
      <w:r w:rsidR="00D4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лицо </w:t>
      </w:r>
      <w:r w:rsidR="00D4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показателей эффективности согласно разработанной методике.</w:t>
      </w:r>
      <w:r w:rsidR="0076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Применяемые в настоящее время методики различны по </w:t>
      </w:r>
      <w:r w:rsidR="0046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содержанию и не обеспечивают единство подхода к определению степени эффективности</w:t>
      </w:r>
      <w:r w:rsidR="00C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46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5D3F" w:rsidRPr="00E57DAF" w:rsidRDefault="00C56FF0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ряда муниципаль</w:t>
      </w:r>
      <w:r w:rsidR="007D4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 (3,4,5,7,8,10,19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Перечню муниципальных программ, утвержденных </w:t>
      </w:r>
      <w:r w:rsidR="001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D549E">
        <w:rPr>
          <w:rFonts w:ascii="Times New Roman" w:hAnsi="Times New Roman" w:cs="Times New Roman"/>
          <w:sz w:val="28"/>
          <w:szCs w:val="28"/>
        </w:rPr>
        <w:t xml:space="preserve">от </w:t>
      </w:r>
      <w:r w:rsidR="00DD549E" w:rsidRPr="00DD549E">
        <w:rPr>
          <w:rFonts w:ascii="Times New Roman" w:hAnsi="Times New Roman" w:cs="Times New Roman"/>
          <w:sz w:val="28"/>
          <w:szCs w:val="28"/>
        </w:rPr>
        <w:t>07.08.2018 №438-п</w:t>
      </w:r>
      <w:r>
        <w:rPr>
          <w:rFonts w:ascii="Times New Roman" w:hAnsi="Times New Roman" w:cs="Times New Roman"/>
          <w:sz w:val="28"/>
          <w:szCs w:val="28"/>
        </w:rPr>
        <w:t xml:space="preserve">) применяется </w:t>
      </w:r>
      <w:r w:rsidR="00C36BA2">
        <w:rPr>
          <w:rFonts w:ascii="Times New Roman" w:hAnsi="Times New Roman" w:cs="Times New Roman"/>
          <w:sz w:val="28"/>
          <w:szCs w:val="28"/>
        </w:rPr>
        <w:t xml:space="preserve">методика, в которой проводится сравнение средних значений </w:t>
      </w:r>
      <w:r w:rsidR="00C36BA2" w:rsidRPr="00C36BA2">
        <w:rPr>
          <w:rFonts w:ascii="Times New Roman" w:hAnsi="Times New Roman" w:cs="Times New Roman"/>
          <w:sz w:val="28"/>
          <w:szCs w:val="28"/>
        </w:rPr>
        <w:t>достижения цели Программы (</w:t>
      </w:r>
      <w:proofErr w:type="spellStart"/>
      <w:proofErr w:type="gramStart"/>
      <w:r w:rsidR="00C36BA2" w:rsidRPr="00C36BA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36BA2" w:rsidRPr="00C36BA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36BA2" w:rsidRPr="00C36BA2">
        <w:rPr>
          <w:rFonts w:ascii="Times New Roman" w:hAnsi="Times New Roman" w:cs="Times New Roman"/>
          <w:sz w:val="28"/>
          <w:szCs w:val="28"/>
        </w:rPr>
        <w:t>) и достижения задач Программы (</w:t>
      </w:r>
      <w:proofErr w:type="spellStart"/>
      <w:r w:rsidR="00C36BA2" w:rsidRPr="00C36BA2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="00C36BA2" w:rsidRPr="00C36BA2">
        <w:rPr>
          <w:rFonts w:ascii="Times New Roman" w:hAnsi="Times New Roman" w:cs="Times New Roman"/>
          <w:sz w:val="28"/>
          <w:szCs w:val="28"/>
        </w:rPr>
        <w:t>)</w:t>
      </w:r>
      <w:r w:rsidR="00F064B3">
        <w:rPr>
          <w:rFonts w:ascii="Times New Roman" w:hAnsi="Times New Roman" w:cs="Times New Roman"/>
          <w:sz w:val="28"/>
          <w:szCs w:val="28"/>
        </w:rPr>
        <w:t xml:space="preserve">. На основании сравнений делается вывод о том, в полной ли мере </w:t>
      </w:r>
      <w:r w:rsidR="00F064B3" w:rsidRPr="00F064B3">
        <w:rPr>
          <w:rFonts w:ascii="Times New Roman" w:hAnsi="Times New Roman" w:cs="Times New Roman"/>
          <w:sz w:val="28"/>
          <w:szCs w:val="28"/>
        </w:rPr>
        <w:t>показатели задач способс</w:t>
      </w:r>
      <w:r w:rsidR="00F064B3">
        <w:rPr>
          <w:rFonts w:ascii="Times New Roman" w:hAnsi="Times New Roman" w:cs="Times New Roman"/>
          <w:sz w:val="28"/>
          <w:szCs w:val="28"/>
        </w:rPr>
        <w:t>твуют достижению цели Программы.</w:t>
      </w:r>
      <w:r w:rsidR="007432A5">
        <w:rPr>
          <w:rFonts w:ascii="Times New Roman" w:hAnsi="Times New Roman" w:cs="Times New Roman"/>
          <w:sz w:val="28"/>
          <w:szCs w:val="28"/>
        </w:rPr>
        <w:t xml:space="preserve"> Для положительного </w:t>
      </w:r>
      <w:r w:rsidR="007432A5" w:rsidRPr="00C46321">
        <w:rPr>
          <w:rFonts w:ascii="Times New Roman" w:hAnsi="Times New Roman" w:cs="Times New Roman"/>
          <w:sz w:val="28"/>
          <w:szCs w:val="28"/>
        </w:rPr>
        <w:t>заключения диапазон отклонений не должен превышать 10%.</w:t>
      </w:r>
      <w:r w:rsidR="00BB7B18" w:rsidRPr="00C46321">
        <w:rPr>
          <w:rFonts w:ascii="Times New Roman" w:hAnsi="Times New Roman" w:cs="Times New Roman"/>
          <w:sz w:val="28"/>
          <w:szCs w:val="28"/>
        </w:rPr>
        <w:t xml:space="preserve"> При этом фактически в программах не предусмотрены отдельно целевые показатели по целям и целевые показатели по задачам. В </w:t>
      </w:r>
      <w:proofErr w:type="gramStart"/>
      <w:r w:rsidR="00051F5E" w:rsidRPr="00C4632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B7B18" w:rsidRPr="00C46321">
        <w:rPr>
          <w:rFonts w:ascii="Times New Roman" w:hAnsi="Times New Roman" w:cs="Times New Roman"/>
          <w:sz w:val="28"/>
          <w:szCs w:val="28"/>
        </w:rPr>
        <w:t xml:space="preserve"> с чем возникает ситуация</w:t>
      </w:r>
      <w:r w:rsidR="007432A5" w:rsidRPr="00C46321">
        <w:rPr>
          <w:rFonts w:ascii="Times New Roman" w:hAnsi="Times New Roman" w:cs="Times New Roman"/>
          <w:sz w:val="28"/>
          <w:szCs w:val="28"/>
        </w:rPr>
        <w:t>,</w:t>
      </w:r>
      <w:r w:rsidR="00BB7B18" w:rsidRPr="00C46321">
        <w:rPr>
          <w:rFonts w:ascii="Times New Roman" w:hAnsi="Times New Roman" w:cs="Times New Roman"/>
          <w:sz w:val="28"/>
          <w:szCs w:val="28"/>
        </w:rPr>
        <w:t xml:space="preserve"> когда для расчетов</w:t>
      </w:r>
      <w:r w:rsidR="007432A5" w:rsidRPr="00C46321">
        <w:rPr>
          <w:rFonts w:ascii="Times New Roman" w:hAnsi="Times New Roman" w:cs="Times New Roman"/>
          <w:sz w:val="28"/>
          <w:szCs w:val="28"/>
        </w:rPr>
        <w:t xml:space="preserve"> индекса </w:t>
      </w:r>
      <w:r w:rsidR="007432A5" w:rsidRPr="00C463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432A5" w:rsidRPr="00C46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432A5" w:rsidRPr="00C46321">
        <w:rPr>
          <w:rFonts w:ascii="Times New Roman" w:hAnsi="Times New Roman" w:cs="Times New Roman"/>
          <w:sz w:val="28"/>
          <w:szCs w:val="28"/>
        </w:rPr>
        <w:t xml:space="preserve"> и </w:t>
      </w:r>
      <w:r w:rsidR="007432A5" w:rsidRPr="00C463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432A5" w:rsidRPr="00C463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B7B18" w:rsidRPr="00C46321">
        <w:rPr>
          <w:rFonts w:ascii="Times New Roman" w:hAnsi="Times New Roman" w:cs="Times New Roman"/>
          <w:sz w:val="28"/>
          <w:szCs w:val="28"/>
        </w:rPr>
        <w:t xml:space="preserve"> применяются одни и те же целевые показатели. Такой расчет</w:t>
      </w:r>
      <w:r w:rsidR="00C46321">
        <w:rPr>
          <w:rFonts w:ascii="Times New Roman" w:hAnsi="Times New Roman" w:cs="Times New Roman"/>
          <w:sz w:val="28"/>
          <w:szCs w:val="28"/>
        </w:rPr>
        <w:t xml:space="preserve"> является не корректным. Кроме того, для расчета </w:t>
      </w:r>
      <w:r w:rsidR="00C46321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proofErr w:type="spellStart"/>
      <w:proofErr w:type="gramStart"/>
      <w:r w:rsidR="00C46321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C46321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="00C46321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46321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="00C46321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формула</w:t>
      </w:r>
      <w:r w:rsidR="00005D3F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ошибкой – дублируется применение процентов.</w:t>
      </w:r>
    </w:p>
    <w:p w:rsidR="00005D3F" w:rsidRPr="00E57DAF" w:rsidRDefault="00005D3F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единого подхода </w:t>
      </w:r>
      <w:r w:rsidR="00E57DAF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достигнутых результатов </w:t>
      </w:r>
      <w:r w:rsidR="00E57DAF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муниципальных</w:t>
      </w:r>
      <w:proofErr w:type="gramEnd"/>
      <w:r w:rsidR="00E57DAF" w:rsidRP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считаю необходимым разра</w:t>
      </w:r>
      <w:r w:rsid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ботать </w:t>
      </w:r>
      <w:r w:rsidR="00FD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единую </w:t>
      </w:r>
      <w:r w:rsidR="00E5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D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етодику к определению степени эффективности программ стратегического планирования, реализуемых на территории </w:t>
      </w:r>
      <w:proofErr w:type="spellStart"/>
      <w:r w:rsidR="00FD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Яшкинского</w:t>
      </w:r>
      <w:proofErr w:type="spellEnd"/>
      <w:r w:rsidR="00FD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 </w:t>
      </w:r>
    </w:p>
    <w:p w:rsidR="00D41709" w:rsidRDefault="00D41709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 представлены в таблице 2.</w:t>
      </w:r>
    </w:p>
    <w:p w:rsidR="002D141D" w:rsidRPr="00462E1F" w:rsidRDefault="00D41709" w:rsidP="005E295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значения критериев оценки эффективности муниципальных программ указывают на высокий уровень достижения целевых показателей за 2019 год</w:t>
      </w:r>
      <w:r w:rsidR="002F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2E1F" w:rsidRDefault="00462E1F" w:rsidP="00462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850"/>
        <w:gridCol w:w="6238"/>
        <w:gridCol w:w="2268"/>
        <w:gridCol w:w="1843"/>
      </w:tblGrid>
      <w:tr w:rsidR="002D141D" w:rsidTr="00EE1ECB">
        <w:tc>
          <w:tcPr>
            <w:tcW w:w="850" w:type="dxa"/>
          </w:tcPr>
          <w:p w:rsidR="002D141D" w:rsidRPr="00682959" w:rsidRDefault="002D141D" w:rsidP="0011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</w:tcPr>
          <w:p w:rsidR="002D141D" w:rsidRPr="00682959" w:rsidRDefault="002D141D" w:rsidP="0011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268" w:type="dxa"/>
          </w:tcPr>
          <w:p w:rsidR="002D141D" w:rsidRPr="00EE1ECB" w:rsidRDefault="002D141D" w:rsidP="00EE1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E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оценки эффективности</w:t>
            </w:r>
          </w:p>
        </w:tc>
        <w:tc>
          <w:tcPr>
            <w:tcW w:w="1843" w:type="dxa"/>
          </w:tcPr>
          <w:p w:rsidR="002D141D" w:rsidRPr="00EE1ECB" w:rsidRDefault="002D141D" w:rsidP="00EE1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E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 оценки</w:t>
            </w:r>
          </w:p>
        </w:tc>
      </w:tr>
      <w:tr w:rsidR="002D141D" w:rsidTr="00EE1ECB">
        <w:tc>
          <w:tcPr>
            <w:tcW w:w="850" w:type="dxa"/>
          </w:tcPr>
          <w:p w:rsidR="002D141D" w:rsidRPr="00682959" w:rsidRDefault="002D141D" w:rsidP="0011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2D141D" w:rsidRPr="00682959" w:rsidRDefault="002D141D" w:rsidP="0011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D141D" w:rsidRPr="002D141D" w:rsidRDefault="002D141D" w:rsidP="002D14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4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2D141D" w:rsidRPr="002D141D" w:rsidRDefault="002D141D" w:rsidP="002D14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4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автотранспортного обслуживания и хозяйственного обеспечения деятельности органов местного самоуправления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органов администрации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подведомственных учреждений»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по социальной работе с </w:t>
            </w:r>
            <w:r w:rsidRPr="00D45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отдельными категориями граждан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99,31%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образования и повышения уровня потребности в образовании населения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100,3%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образовательных учреждений культуры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1D624D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172,8%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«Муниципальная поддержка агропромышленного комплекса и  устойчивого развития сельской местности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843" w:type="dxa"/>
          </w:tcPr>
          <w:p w:rsidR="00CD4647" w:rsidRDefault="00CD4647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«Жилищная и социальная инфраструктура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142,5%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молодежной политики и спорта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F85D1B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85,7%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CD4647" w:rsidTr="00EE1ECB">
        <w:tc>
          <w:tcPr>
            <w:tcW w:w="850" w:type="dxa"/>
          </w:tcPr>
          <w:p w:rsidR="00CD4647" w:rsidRDefault="00CD4647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38" w:type="dxa"/>
          </w:tcPr>
          <w:p w:rsidR="00CD4647" w:rsidRDefault="00CD4647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муниципального маркетинга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CD4647" w:rsidRDefault="00CD4647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43" w:type="dxa"/>
          </w:tcPr>
          <w:p w:rsidR="00CD4647" w:rsidRDefault="00CD4647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использование муниципального имущества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102,5%</w:t>
            </w:r>
          </w:p>
        </w:tc>
        <w:tc>
          <w:tcPr>
            <w:tcW w:w="1843" w:type="dxa"/>
          </w:tcPr>
          <w:p w:rsidR="0089096A" w:rsidRDefault="0089096A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и ликвидация чрезвычайных ситуаций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187,6%</w:t>
            </w:r>
          </w:p>
        </w:tc>
        <w:tc>
          <w:tcPr>
            <w:tcW w:w="1843" w:type="dxa"/>
          </w:tcPr>
          <w:p w:rsidR="0089096A" w:rsidRDefault="0089096A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 поддержка малого и среднего предпринимательства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1843" w:type="dxa"/>
          </w:tcPr>
          <w:p w:rsidR="0089096A" w:rsidRDefault="0089096A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843" w:type="dxa"/>
          </w:tcPr>
          <w:p w:rsidR="0089096A" w:rsidRDefault="001104CD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 эффективн</w:t>
            </w:r>
            <w:r w:rsidR="00890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формирования позитивного имиджа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843" w:type="dxa"/>
          </w:tcPr>
          <w:p w:rsidR="0089096A" w:rsidRDefault="0089096A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эффективности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молодых специалистов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1843" w:type="dxa"/>
          </w:tcPr>
          <w:p w:rsidR="0089096A" w:rsidRDefault="0089096A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89096A" w:rsidTr="00EE1ECB">
        <w:tc>
          <w:tcPr>
            <w:tcW w:w="850" w:type="dxa"/>
          </w:tcPr>
          <w:p w:rsidR="0089096A" w:rsidRDefault="0089096A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</w:tcPr>
          <w:p w:rsidR="0089096A" w:rsidRDefault="0089096A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89096A" w:rsidRDefault="0089096A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9096A" w:rsidRDefault="0089096A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992A1E" w:rsidTr="00EE1ECB">
        <w:tc>
          <w:tcPr>
            <w:tcW w:w="850" w:type="dxa"/>
          </w:tcPr>
          <w:p w:rsidR="00992A1E" w:rsidRDefault="00992A1E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</w:tcPr>
          <w:p w:rsidR="00992A1E" w:rsidRDefault="00992A1E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«Охрана и использование земель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992A1E" w:rsidRDefault="00992A1E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843" w:type="dxa"/>
          </w:tcPr>
          <w:p w:rsidR="00992A1E" w:rsidRDefault="00992A1E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992A1E" w:rsidTr="00EE1ECB">
        <w:tc>
          <w:tcPr>
            <w:tcW w:w="850" w:type="dxa"/>
          </w:tcPr>
          <w:p w:rsidR="00992A1E" w:rsidRDefault="00992A1E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8" w:type="dxa"/>
          </w:tcPr>
          <w:p w:rsidR="00992A1E" w:rsidRDefault="00992A1E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 обеспечение деятельности единой дежурно-диспетчерской службы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992A1E" w:rsidRDefault="00992A1E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92A1E" w:rsidRDefault="00992A1E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992A1E" w:rsidTr="00EE1ECB">
        <w:tc>
          <w:tcPr>
            <w:tcW w:w="850" w:type="dxa"/>
          </w:tcPr>
          <w:p w:rsidR="00992A1E" w:rsidRDefault="00992A1E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</w:tcPr>
          <w:p w:rsidR="00992A1E" w:rsidRDefault="00992A1E" w:rsidP="00110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992A1E" w:rsidRDefault="00DA67C5" w:rsidP="00DA6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9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992A1E" w:rsidRDefault="00992A1E" w:rsidP="00110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992A1E" w:rsidTr="00EE1ECB">
        <w:tc>
          <w:tcPr>
            <w:tcW w:w="850" w:type="dxa"/>
          </w:tcPr>
          <w:p w:rsidR="00992A1E" w:rsidRDefault="00992A1E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8" w:type="dxa"/>
          </w:tcPr>
          <w:p w:rsidR="00992A1E" w:rsidRDefault="00992A1E" w:rsidP="00110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992A1E" w:rsidRDefault="00992A1E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992A1E" w:rsidRDefault="00992A1E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реализовывалась</w:t>
            </w:r>
          </w:p>
        </w:tc>
      </w:tr>
      <w:tr w:rsidR="00992A1E" w:rsidTr="00EE1ECB">
        <w:tc>
          <w:tcPr>
            <w:tcW w:w="850" w:type="dxa"/>
          </w:tcPr>
          <w:p w:rsidR="00992A1E" w:rsidRDefault="00992A1E" w:rsidP="0011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8" w:type="dxa"/>
          </w:tcPr>
          <w:p w:rsidR="00992A1E" w:rsidRDefault="00992A1E" w:rsidP="001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 жизнедеятельности для инвалидов и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</w:t>
            </w:r>
            <w:proofErr w:type="spellStart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992A1E" w:rsidRDefault="00992A1E" w:rsidP="002D1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992A1E" w:rsidRDefault="00992A1E" w:rsidP="00EE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реализовывалась</w:t>
            </w:r>
          </w:p>
        </w:tc>
      </w:tr>
    </w:tbl>
    <w:p w:rsidR="00314182" w:rsidRDefault="00314182" w:rsidP="006E79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122C1F" w:rsidRPr="00DE083E" w:rsidRDefault="00122C1F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проведенного анализа исполнения муниципальных </w:t>
      </w:r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за 201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следующие выводы.</w:t>
      </w:r>
    </w:p>
    <w:p w:rsidR="00122C1F" w:rsidRPr="00DE083E" w:rsidRDefault="00122C1F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действовавших на территории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программ:</w:t>
      </w:r>
    </w:p>
    <w:p w:rsidR="00122C1F" w:rsidRPr="00DE083E" w:rsidRDefault="00122C1F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эффективности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</w:t>
      </w:r>
      <w:proofErr w:type="gramEnd"/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C1F" w:rsidRDefault="008F0796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уровень эффективности – средний</w:t>
      </w:r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796" w:rsidRDefault="008F0796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низкий.</w:t>
      </w:r>
    </w:p>
    <w:p w:rsidR="00122C1F" w:rsidRPr="00DE083E" w:rsidRDefault="00DA67C5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муниципальных программ</w:t>
      </w:r>
      <w:r w:rsidR="0006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proofErr w:type="gramStart"/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122C1F"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не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плановых значений в связи с недофинансированием программ</w:t>
      </w:r>
      <w:r w:rsidR="0037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200" w:rsidRDefault="00122C1F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достижение запланированных значений целевых показателей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только при 100% финансир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программных мероприятий.</w:t>
      </w:r>
    </w:p>
    <w:p w:rsidR="0092205E" w:rsidRPr="00F22ACB" w:rsidRDefault="00122C1F" w:rsidP="005E2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 целях повышения эффективности реализации муниципальных программ</w:t>
      </w:r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 всех муниципальных программ, предусмотренных к финансированию из бюджета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Яшкинского</w:t>
      </w:r>
      <w:proofErr w:type="spellEnd"/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 финансовом году, необходимо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значения целевых показателей на 20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которые могут быть реально достигнуты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утвержденных на текущий год объемах финансирования.</w:t>
      </w:r>
    </w:p>
    <w:sectPr w:rsidR="0092205E" w:rsidRPr="00F22ACB" w:rsidSect="007D4B8E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2A" w:rsidRDefault="00B85A2A" w:rsidP="007D4B8E">
      <w:pPr>
        <w:spacing w:after="0" w:line="240" w:lineRule="auto"/>
      </w:pPr>
      <w:r>
        <w:separator/>
      </w:r>
    </w:p>
  </w:endnote>
  <w:endnote w:type="continuationSeparator" w:id="0">
    <w:p w:rsidR="00B85A2A" w:rsidRDefault="00B85A2A" w:rsidP="007D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8E" w:rsidRDefault="007D4B8E">
    <w:pPr>
      <w:pStyle w:val="a8"/>
      <w:jc w:val="center"/>
    </w:pPr>
  </w:p>
  <w:p w:rsidR="007D4B8E" w:rsidRDefault="007D4B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2A" w:rsidRDefault="00B85A2A" w:rsidP="007D4B8E">
      <w:pPr>
        <w:spacing w:after="0" w:line="240" w:lineRule="auto"/>
      </w:pPr>
      <w:r>
        <w:separator/>
      </w:r>
    </w:p>
  </w:footnote>
  <w:footnote w:type="continuationSeparator" w:id="0">
    <w:p w:rsidR="00B85A2A" w:rsidRDefault="00B85A2A" w:rsidP="007D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688"/>
      <w:docPartObj>
        <w:docPartGallery w:val="Page Numbers (Top of Page)"/>
        <w:docPartUnique/>
      </w:docPartObj>
    </w:sdtPr>
    <w:sdtContent>
      <w:p w:rsidR="007D4B8E" w:rsidRDefault="008E0994">
        <w:pPr>
          <w:pStyle w:val="a6"/>
          <w:jc w:val="center"/>
        </w:pPr>
        <w:fldSimple w:instr=" PAGE   \* MERGEFORMAT ">
          <w:r w:rsidR="00051F5E">
            <w:rPr>
              <w:noProof/>
            </w:rPr>
            <w:t>9</w:t>
          </w:r>
        </w:fldSimple>
      </w:p>
    </w:sdtContent>
  </w:sdt>
  <w:p w:rsidR="007D4B8E" w:rsidRDefault="007D4B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4D7"/>
    <w:rsid w:val="00005D3F"/>
    <w:rsid w:val="00031432"/>
    <w:rsid w:val="00050004"/>
    <w:rsid w:val="00051F5E"/>
    <w:rsid w:val="00057A9E"/>
    <w:rsid w:val="000604FE"/>
    <w:rsid w:val="00061772"/>
    <w:rsid w:val="00072913"/>
    <w:rsid w:val="00075392"/>
    <w:rsid w:val="000A32F4"/>
    <w:rsid w:val="000D2EFF"/>
    <w:rsid w:val="000F1430"/>
    <w:rsid w:val="000F14D7"/>
    <w:rsid w:val="000F47FE"/>
    <w:rsid w:val="00100844"/>
    <w:rsid w:val="00100C6F"/>
    <w:rsid w:val="001104CD"/>
    <w:rsid w:val="00122C1F"/>
    <w:rsid w:val="001336F5"/>
    <w:rsid w:val="00135222"/>
    <w:rsid w:val="00141401"/>
    <w:rsid w:val="00157DC9"/>
    <w:rsid w:val="001675C8"/>
    <w:rsid w:val="00195200"/>
    <w:rsid w:val="001D287D"/>
    <w:rsid w:val="001D539C"/>
    <w:rsid w:val="001D624D"/>
    <w:rsid w:val="0024615F"/>
    <w:rsid w:val="002856D0"/>
    <w:rsid w:val="002D141D"/>
    <w:rsid w:val="002D47BE"/>
    <w:rsid w:val="002F3592"/>
    <w:rsid w:val="002F7DF7"/>
    <w:rsid w:val="00314182"/>
    <w:rsid w:val="00371C41"/>
    <w:rsid w:val="0038718D"/>
    <w:rsid w:val="003D1D79"/>
    <w:rsid w:val="003D51AE"/>
    <w:rsid w:val="003E5148"/>
    <w:rsid w:val="00462E1F"/>
    <w:rsid w:val="00463989"/>
    <w:rsid w:val="00465D86"/>
    <w:rsid w:val="004D08B3"/>
    <w:rsid w:val="004E12D4"/>
    <w:rsid w:val="004E6CFE"/>
    <w:rsid w:val="00503630"/>
    <w:rsid w:val="00505CBD"/>
    <w:rsid w:val="005B348D"/>
    <w:rsid w:val="005B4237"/>
    <w:rsid w:val="005D2C4D"/>
    <w:rsid w:val="005E2959"/>
    <w:rsid w:val="00627F77"/>
    <w:rsid w:val="0066269A"/>
    <w:rsid w:val="00682959"/>
    <w:rsid w:val="006D6FE6"/>
    <w:rsid w:val="006E798F"/>
    <w:rsid w:val="006F1174"/>
    <w:rsid w:val="00721EAC"/>
    <w:rsid w:val="007313C9"/>
    <w:rsid w:val="007432A5"/>
    <w:rsid w:val="007560F8"/>
    <w:rsid w:val="00764E4C"/>
    <w:rsid w:val="007709F2"/>
    <w:rsid w:val="007D4B8E"/>
    <w:rsid w:val="007F28D9"/>
    <w:rsid w:val="007F415F"/>
    <w:rsid w:val="00822359"/>
    <w:rsid w:val="008369D0"/>
    <w:rsid w:val="0089096A"/>
    <w:rsid w:val="00891908"/>
    <w:rsid w:val="008A3D8C"/>
    <w:rsid w:val="008B0EFB"/>
    <w:rsid w:val="008C618E"/>
    <w:rsid w:val="008E0994"/>
    <w:rsid w:val="008F0796"/>
    <w:rsid w:val="0090560B"/>
    <w:rsid w:val="00910F32"/>
    <w:rsid w:val="0092205E"/>
    <w:rsid w:val="00977400"/>
    <w:rsid w:val="00981560"/>
    <w:rsid w:val="00992A1E"/>
    <w:rsid w:val="009B0887"/>
    <w:rsid w:val="009C6DB4"/>
    <w:rsid w:val="00A96CF2"/>
    <w:rsid w:val="00AA1EE6"/>
    <w:rsid w:val="00B30CFD"/>
    <w:rsid w:val="00B35565"/>
    <w:rsid w:val="00B720FC"/>
    <w:rsid w:val="00B85A2A"/>
    <w:rsid w:val="00BB7B18"/>
    <w:rsid w:val="00BD4566"/>
    <w:rsid w:val="00BD4EE4"/>
    <w:rsid w:val="00BE34F6"/>
    <w:rsid w:val="00C00767"/>
    <w:rsid w:val="00C32994"/>
    <w:rsid w:val="00C36BA2"/>
    <w:rsid w:val="00C46321"/>
    <w:rsid w:val="00C56FF0"/>
    <w:rsid w:val="00C65BD9"/>
    <w:rsid w:val="00C8539E"/>
    <w:rsid w:val="00C94896"/>
    <w:rsid w:val="00CA7A6F"/>
    <w:rsid w:val="00CB02AE"/>
    <w:rsid w:val="00CD4647"/>
    <w:rsid w:val="00CF11F0"/>
    <w:rsid w:val="00D26B8A"/>
    <w:rsid w:val="00D333E6"/>
    <w:rsid w:val="00D41709"/>
    <w:rsid w:val="00D43642"/>
    <w:rsid w:val="00D45150"/>
    <w:rsid w:val="00D93CF5"/>
    <w:rsid w:val="00D95148"/>
    <w:rsid w:val="00DA67C5"/>
    <w:rsid w:val="00DD549E"/>
    <w:rsid w:val="00DD5BC0"/>
    <w:rsid w:val="00DE083E"/>
    <w:rsid w:val="00DF2F95"/>
    <w:rsid w:val="00DF7840"/>
    <w:rsid w:val="00DF7E20"/>
    <w:rsid w:val="00E4578B"/>
    <w:rsid w:val="00E57191"/>
    <w:rsid w:val="00E57DAF"/>
    <w:rsid w:val="00E95669"/>
    <w:rsid w:val="00E95F21"/>
    <w:rsid w:val="00EC1BC1"/>
    <w:rsid w:val="00EE054E"/>
    <w:rsid w:val="00EE1ECB"/>
    <w:rsid w:val="00EE43EC"/>
    <w:rsid w:val="00F02556"/>
    <w:rsid w:val="00F04A75"/>
    <w:rsid w:val="00F064B3"/>
    <w:rsid w:val="00F162FE"/>
    <w:rsid w:val="00F22ACB"/>
    <w:rsid w:val="00F321D3"/>
    <w:rsid w:val="00F526F0"/>
    <w:rsid w:val="00F60CCA"/>
    <w:rsid w:val="00F74838"/>
    <w:rsid w:val="00F80C96"/>
    <w:rsid w:val="00F85D1B"/>
    <w:rsid w:val="00F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B8E"/>
  </w:style>
  <w:style w:type="paragraph" w:styleId="a8">
    <w:name w:val="footer"/>
    <w:basedOn w:val="a"/>
    <w:link w:val="a9"/>
    <w:uiPriority w:val="99"/>
    <w:unhideWhenUsed/>
    <w:rsid w:val="007D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B725-EB1A-48C3-857F-81FB04E1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Kovalchuk</dc:creator>
  <cp:lastModifiedBy>Kovalchuk</cp:lastModifiedBy>
  <cp:revision>94</cp:revision>
  <dcterms:created xsi:type="dcterms:W3CDTF">2020-03-27T08:13:00Z</dcterms:created>
  <dcterms:modified xsi:type="dcterms:W3CDTF">2020-04-10T02:05:00Z</dcterms:modified>
</cp:coreProperties>
</file>